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E98" w:rsidRDefault="003323BE" w:rsidP="003323BE">
      <w:pPr>
        <w:spacing w:after="0" w:line="240" w:lineRule="auto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5F76CC94" wp14:editId="6B9335BC">
            <wp:extent cx="6181713" cy="8575917"/>
            <wp:effectExtent l="2857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86587" cy="858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94E98" w:rsidRPr="00854272" w:rsidRDefault="00A94E98" w:rsidP="00167B4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54272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94E98" w:rsidRDefault="00A94E98" w:rsidP="00167B4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16130">
        <w:rPr>
          <w:rFonts w:ascii="Times New Roman" w:hAnsi="Times New Roman"/>
          <w:sz w:val="24"/>
          <w:szCs w:val="24"/>
        </w:rPr>
        <w:t>Рабочая программа разработана на основе:</w:t>
      </w:r>
    </w:p>
    <w:p w:rsidR="00A94E98" w:rsidRPr="00016130" w:rsidRDefault="00A94E98" w:rsidP="00167B4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16130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</w:t>
      </w:r>
      <w:r w:rsidRPr="00016130">
        <w:rPr>
          <w:rFonts w:ascii="Times New Roman" w:hAnsi="Times New Roman"/>
          <w:spacing w:val="2"/>
          <w:sz w:val="24"/>
          <w:szCs w:val="24"/>
        </w:rPr>
        <w:t>образования, утвержденного приказом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16130">
        <w:rPr>
          <w:rFonts w:ascii="Times New Roman" w:hAnsi="Times New Roman"/>
          <w:sz w:val="24"/>
          <w:szCs w:val="24"/>
        </w:rPr>
        <w:t>Министерства образования и науки Российской Федерации от 17 декабря 2010 года № 1897;</w:t>
      </w:r>
    </w:p>
    <w:p w:rsidR="00A94E98" w:rsidRPr="00016130" w:rsidRDefault="00A94E98" w:rsidP="00167B4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16130">
        <w:rPr>
          <w:rFonts w:ascii="Times New Roman" w:hAnsi="Times New Roman"/>
          <w:sz w:val="24"/>
          <w:szCs w:val="24"/>
        </w:rPr>
        <w:t>Основной образовательной программы 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6130">
        <w:rPr>
          <w:rFonts w:ascii="Times New Roman" w:hAnsi="Times New Roman"/>
          <w:sz w:val="24"/>
          <w:szCs w:val="24"/>
        </w:rPr>
        <w:t xml:space="preserve">общего образования МБОУ </w:t>
      </w:r>
      <w:r>
        <w:rPr>
          <w:rFonts w:ascii="Times New Roman" w:hAnsi="Times New Roman"/>
          <w:sz w:val="24"/>
          <w:szCs w:val="24"/>
        </w:rPr>
        <w:t>«ЗС</w:t>
      </w:r>
      <w:r w:rsidRPr="00016130">
        <w:rPr>
          <w:rFonts w:ascii="Times New Roman" w:hAnsi="Times New Roman"/>
          <w:sz w:val="24"/>
          <w:szCs w:val="24"/>
        </w:rPr>
        <w:t>ОШ № 5</w:t>
      </w:r>
      <w:r>
        <w:rPr>
          <w:rFonts w:ascii="Times New Roman" w:hAnsi="Times New Roman"/>
          <w:sz w:val="24"/>
          <w:szCs w:val="24"/>
        </w:rPr>
        <w:t>»</w:t>
      </w:r>
    </w:p>
    <w:p w:rsidR="00A94E98" w:rsidRPr="002A6E59" w:rsidRDefault="00A94E98" w:rsidP="00167B4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A6E59">
        <w:rPr>
          <w:rFonts w:ascii="Times New Roman" w:hAnsi="Times New Roman"/>
          <w:sz w:val="24"/>
          <w:szCs w:val="24"/>
        </w:rPr>
        <w:t>Примерной основной образовательной программы основного общего образования от 08 апреля 2015 года.</w:t>
      </w:r>
    </w:p>
    <w:p w:rsidR="00A94E98" w:rsidRPr="002A6E59" w:rsidRDefault="00A94E98" w:rsidP="00167B4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A6E59">
        <w:rPr>
          <w:rFonts w:ascii="Times New Roman" w:hAnsi="Times New Roman"/>
          <w:sz w:val="24"/>
          <w:szCs w:val="24"/>
        </w:rPr>
        <w:t>Примерной программы по учебным предметам. Биология</w:t>
      </w:r>
      <w:r w:rsidRPr="002A6E59">
        <w:rPr>
          <w:rFonts w:ascii="Times New Roman" w:hAnsi="Times New Roman"/>
          <w:sz w:val="24"/>
          <w:szCs w:val="24"/>
          <w:lang w:val="az-Cyrl-AZ"/>
        </w:rPr>
        <w:t>.</w:t>
      </w:r>
      <w:r w:rsidRPr="002A6E59">
        <w:rPr>
          <w:rFonts w:ascii="Times New Roman" w:hAnsi="Times New Roman"/>
          <w:sz w:val="24"/>
          <w:szCs w:val="24"/>
        </w:rPr>
        <w:t xml:space="preserve"> 5-9 классы. – М.: Просвещение, 2012. (Стандарты второго поколения);</w:t>
      </w:r>
    </w:p>
    <w:p w:rsidR="00A94E98" w:rsidRDefault="00A94E98" w:rsidP="00167B4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перечня</w:t>
      </w:r>
      <w:r w:rsidRPr="00016130">
        <w:rPr>
          <w:rFonts w:ascii="Times New Roman" w:hAnsi="Times New Roman"/>
          <w:sz w:val="24"/>
          <w:szCs w:val="24"/>
        </w:rPr>
        <w:t xml:space="preserve">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A94E98" w:rsidRDefault="00A94E98" w:rsidP="00167B49">
      <w:pPr>
        <w:pStyle w:val="a3"/>
        <w:tabs>
          <w:tab w:val="num" w:pos="0"/>
        </w:tabs>
        <w:ind w:left="0" w:right="110" w:firstLine="709"/>
        <w:jc w:val="both"/>
      </w:pPr>
      <w:r>
        <w:t>Для изучения предмета «Биология» на этапе основного общего образования отводится 280 часов: 5 класс — 35 часов; 6 класс — 35 часов; 7 класс — 70 часов; 8 класс — 70 часов; 9 класс — 70 часов. Данная образовательная программа обеспечивает сознательное усвоение учащимися важнейших биологических понятий, законов и теорий, формирует представление о роли биологии в познании живого мира и в жизни человека. Основное внимание уделяется сущности биологических явлений, процессов и методам их изучения.</w:t>
      </w:r>
    </w:p>
    <w:p w:rsidR="00A94E98" w:rsidRDefault="00A94E98" w:rsidP="00167B49">
      <w:pPr>
        <w:pStyle w:val="a3"/>
        <w:tabs>
          <w:tab w:val="num" w:pos="0"/>
        </w:tabs>
        <w:ind w:left="0" w:right="110" w:firstLine="709"/>
        <w:jc w:val="both"/>
      </w:pPr>
      <w:r>
        <w:t>Данные рабочие программы</w:t>
      </w:r>
      <w:r>
        <w:rPr>
          <w:spacing w:val="1"/>
        </w:rPr>
        <w:t xml:space="preserve"> </w:t>
      </w:r>
      <w:r>
        <w:t>разработаны на 2021-2022 учебный год</w:t>
      </w:r>
      <w:r>
        <w:rPr>
          <w:rFonts w:ascii="Arial MT" w:hAnsi="Arial MT"/>
        </w:rPr>
        <w:t xml:space="preserve">. </w:t>
      </w:r>
      <w:r>
        <w:t>При реализации рабочих программ</w:t>
      </w:r>
      <w:r>
        <w:rPr>
          <w:spacing w:val="1"/>
        </w:rPr>
        <w:t xml:space="preserve"> </w:t>
      </w:r>
      <w:r>
        <w:t>используется оборудование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лаборатории</w:t>
      </w:r>
      <w:r>
        <w:rPr>
          <w:spacing w:val="59"/>
        </w:rPr>
        <w:t xml:space="preserve"> </w:t>
      </w:r>
      <w:r>
        <w:t>«Точки</w:t>
      </w:r>
      <w:r>
        <w:rPr>
          <w:spacing w:val="3"/>
        </w:rPr>
        <w:t xml:space="preserve"> </w:t>
      </w:r>
      <w:r>
        <w:t>роста».</w:t>
      </w:r>
    </w:p>
    <w:p w:rsidR="00A94E98" w:rsidRDefault="00A94E98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«Биология». </w:t>
      </w:r>
    </w:p>
    <w:p w:rsidR="00A94E98" w:rsidRDefault="00A94E98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Образовательная программа позволяет интегрировать реализуемые здесь подходы, структуру и содержание при организации обучения биологии в 5—9 классах, выстроенном на базе любого из доступных учебно-методических комплексов (УМК). </w:t>
      </w:r>
    </w:p>
    <w:p w:rsidR="00A94E98" w:rsidRDefault="00A94E98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Использование оборудования центра «Точка роста» при реализации данной ОП позволяет создать условия: для расширения содержания школьного биологического образования; для повышения познавательной активности обучающихся в естественно-научной области;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A94E98" w:rsidRDefault="00A94E98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Применяя цифровые лаборатории на уроках биологии, учащиеся смогут выполнить множество лабораторных работ и экспериментов по программе основной школы. </w:t>
      </w:r>
    </w:p>
    <w:p w:rsidR="00A94E98" w:rsidRDefault="00A94E98" w:rsidP="00167B49">
      <w:pPr>
        <w:pStyle w:val="a3"/>
        <w:tabs>
          <w:tab w:val="num" w:pos="0"/>
        </w:tabs>
        <w:ind w:left="0" w:right="110" w:firstLine="709"/>
        <w:jc w:val="both"/>
      </w:pPr>
      <w:r>
        <w:t>Биология растений: Дыхание листьев. Дыхание корней. Поглощение воды корнями растений. Корневое давление. Испарение воды растениями. Фотосинтез. Дыхание семян. Условия прорастания семян. Теплолюбивые и холодостойкие растения.</w:t>
      </w:r>
    </w:p>
    <w:p w:rsidR="00A94E98" w:rsidRDefault="00A94E98" w:rsidP="00167B49">
      <w:pPr>
        <w:pStyle w:val="a3"/>
        <w:tabs>
          <w:tab w:val="num" w:pos="0"/>
        </w:tabs>
        <w:ind w:left="0" w:right="110" w:firstLine="709"/>
        <w:jc w:val="both"/>
      </w:pPr>
      <w:r>
        <w:t>Зоология: Изучение одноклеточных животных. Изучение внешнего строения дождевого червя, наблюдение за его передвижением и реакциями на внешние раздражения. Изучение строения моллюсков по влажным препаратам. Изучение многообразия членистоногих по коллекциям. 4 Изучение строения рыб по влажным препаратам. Изучение строения птиц. Изучение строения млекопитающих по влажным препаратам. Водные животные. Теплокровные и холоднокровные животные.</w:t>
      </w:r>
    </w:p>
    <w:p w:rsidR="00A94E98" w:rsidRDefault="00A94E98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 Человек и его здоровье: Изучение кровообращения. Реакция ССС на дозированную нагрузку. Зависимость между нагрузкой и уровнем энергетического обмена. Газообмен в лёгких. Механизм лёгочного дыхания. Реакция ДС на физическую нагрузку. Жизненная </w:t>
      </w:r>
      <w:r>
        <w:lastRenderedPageBreak/>
        <w:t xml:space="preserve">ёмкость легких. Выделительная, дыхательная и терморегуляторная функция кожи. Действие ферментов на субстрат на примере каталазы. Приспособленность организмов к среде обитания. </w:t>
      </w:r>
    </w:p>
    <w:p w:rsidR="00A94E98" w:rsidRDefault="00A94E98" w:rsidP="00167B49">
      <w:pPr>
        <w:pStyle w:val="a3"/>
        <w:tabs>
          <w:tab w:val="num" w:pos="0"/>
        </w:tabs>
        <w:ind w:left="0" w:right="110" w:firstLine="709"/>
        <w:jc w:val="both"/>
      </w:pPr>
      <w:r>
        <w:t>Общая биология: Действие ферментов на субстрат на примере каталазы. Разложение Н2О2. Влияние рН среды на активность ферментов. Факторы, влияющие на скорость процесса фотосинтеза. Изучение клеток и тканей растений и животных на готовых микропрепаратах и их описание. Выявление изменчивости у организмов. Выявление приспособлений у организмов к среде обитания (на конкретных примерах).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>Особенности содержания структурных компонентов рабочей программы по биологии в 5―9 классах с использованием оборудования центра «Точка роста».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Планируемые результаты обучения по курсу «Биология. 5―9 класс». </w:t>
      </w:r>
    </w:p>
    <w:p w:rsidR="00C16931" w:rsidRPr="00C16931" w:rsidRDefault="00C16931" w:rsidP="00167B49">
      <w:pPr>
        <w:pStyle w:val="a3"/>
        <w:tabs>
          <w:tab w:val="num" w:pos="0"/>
        </w:tabs>
        <w:ind w:left="0" w:right="110" w:firstLine="709"/>
        <w:jc w:val="both"/>
        <w:rPr>
          <w:i/>
        </w:rPr>
      </w:pPr>
      <w:r w:rsidRPr="00C16931">
        <w:rPr>
          <w:i/>
        </w:rPr>
        <w:t xml:space="preserve">Предметные результаты: 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1) формирование ценностного отношения к живой природе, к собственному организму; понимание роли биологии в формировании современной естественнонаучной картины мира; 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2) 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 </w:t>
      </w:r>
      <w:proofErr w:type="spellStart"/>
      <w:r>
        <w:t>сформированность</w:t>
      </w:r>
      <w:proofErr w:type="spellEnd"/>
      <w:r>
        <w:t xml:space="preserve"> представлений о современной теории эволюции и основных свидетельствах эволюции; 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>3) владение основами понятийного аппарата и научного языка биологии: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процессов;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 4) понимание способов получения биологических знаний; наличие опыта использования методов биологии с целью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  использованием аналоговых и цифровых приборов и инструментов;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 5) 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человека; 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>6) умение объяснять положение человека в системе органического мира, его происхождение,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различным экологическим факторам;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 7) умение описывать клетки, ткани, органы, системы органов и характеризовать важнейшие биологические процессы в организмах растений, животных и человека;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 8) </w:t>
      </w:r>
      <w:proofErr w:type="spellStart"/>
      <w:r>
        <w:t>сформированность</w:t>
      </w:r>
      <w:proofErr w:type="spellEnd"/>
      <w:r>
        <w:t xml:space="preserve"> представлений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признаков; 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9) </w:t>
      </w:r>
      <w:proofErr w:type="spellStart"/>
      <w:r>
        <w:t>сформированность</w:t>
      </w:r>
      <w:proofErr w:type="spellEnd"/>
      <w:r>
        <w:t xml:space="preserve"> представлений об основных факторах окружающей среды, их роли в жизнедеятельности и эволюции организмов; представление об антропогенном факторе; 10) </w:t>
      </w:r>
      <w:proofErr w:type="spellStart"/>
      <w:r>
        <w:t>сформированность</w:t>
      </w:r>
      <w:proofErr w:type="spellEnd"/>
      <w:r>
        <w:t xml:space="preserve"> представлений об экосистемах и значении биоразнообразия; о глобальных экологических проблемах, стоящих перед человечеством и способах их преодоления; 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lastRenderedPageBreak/>
        <w:t xml:space="preserve"> 11) умение решать учебные задачи биологического содержания, в том числе выявлять причинно-следственные связи, проводить расчёты, делать выводы на  основании полученных результатов; 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>12) умение создавать и применять словесные и графические модели для объяснения строения живых систем, явлений и процессов живой природы;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 13) понимание вклада российских и зарубежных учёных в  развитие биологических наук;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 14) 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 достоверности;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 15) умение планировать под руководством наставника и проводить учебное исследование или проектную работу в области биологии; с учетом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результаты; 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>16) умение интегрировать биологические знания со знаниями других учебных предметов;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 17) </w:t>
      </w:r>
      <w:proofErr w:type="spellStart"/>
      <w:r>
        <w:t>сформированность</w:t>
      </w:r>
      <w:proofErr w:type="spellEnd"/>
      <w:r>
        <w:t xml:space="preserve"> основ экологической грамотности: осознание необходимости действий по сохранению биоразнообразия и охране природных экосистем, сохранению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окружающих;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 xml:space="preserve"> 18) умение использовать приобретенные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противодействовать лженаучным манипуляциям в области здоровья; </w:t>
      </w:r>
    </w:p>
    <w:p w:rsid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>
        <w:t>19) овладение приемами оказания первой помощи человеку, выращивания культурных растений и ухода за домашними животными;</w:t>
      </w:r>
    </w:p>
    <w:p w:rsidR="00C16931" w:rsidRP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 w:rsidRPr="00C16931">
        <w:rPr>
          <w:i/>
        </w:rPr>
        <w:t>Личностными результатами</w:t>
      </w:r>
      <w:r w:rsidRPr="00C16931">
        <w:rPr>
          <w:b/>
        </w:rPr>
        <w:t xml:space="preserve"> </w:t>
      </w:r>
      <w:r w:rsidRPr="00C16931">
        <w:t>освоения выпускниками основной школы программы по биологии являются:</w:t>
      </w:r>
    </w:p>
    <w:p w:rsidR="00C16931" w:rsidRP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 w:rsidRPr="00C16931">
        <w:t xml:space="preserve">- </w:t>
      </w:r>
      <w:r>
        <w:tab/>
      </w:r>
      <w:r w:rsidRPr="00C16931"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C16931">
        <w:t>здоровьесберегающих</w:t>
      </w:r>
      <w:proofErr w:type="spellEnd"/>
      <w:r w:rsidRPr="00C16931">
        <w:t xml:space="preserve"> технологий;</w:t>
      </w:r>
    </w:p>
    <w:p w:rsidR="00C16931" w:rsidRPr="00C16931" w:rsidRDefault="00C16931" w:rsidP="00167B49">
      <w:pPr>
        <w:pStyle w:val="a3"/>
        <w:numPr>
          <w:ilvl w:val="0"/>
          <w:numId w:val="2"/>
        </w:numPr>
        <w:tabs>
          <w:tab w:val="num" w:pos="0"/>
        </w:tabs>
        <w:ind w:left="0" w:right="110" w:firstLine="709"/>
        <w:jc w:val="both"/>
      </w:pPr>
      <w:r w:rsidRPr="00C16931">
        <w:t>формирование понимания ценности здорового и безопасного образа жизни;</w:t>
      </w:r>
    </w:p>
    <w:p w:rsidR="00C16931" w:rsidRPr="00C16931" w:rsidRDefault="00C16931" w:rsidP="00167B49">
      <w:pPr>
        <w:pStyle w:val="a3"/>
        <w:numPr>
          <w:ilvl w:val="1"/>
          <w:numId w:val="2"/>
        </w:numPr>
        <w:tabs>
          <w:tab w:val="num" w:pos="0"/>
        </w:tabs>
        <w:ind w:left="0" w:right="110" w:firstLine="709"/>
        <w:jc w:val="both"/>
      </w:pPr>
      <w:proofErr w:type="spellStart"/>
      <w:r w:rsidRPr="00C16931">
        <w:t>сформированность</w:t>
      </w:r>
      <w:proofErr w:type="spellEnd"/>
      <w:r w:rsidRPr="00C16931"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C16931" w:rsidRPr="00C16931" w:rsidRDefault="00C16931" w:rsidP="00167B49">
      <w:pPr>
        <w:pStyle w:val="a3"/>
        <w:numPr>
          <w:ilvl w:val="1"/>
          <w:numId w:val="2"/>
        </w:numPr>
        <w:tabs>
          <w:tab w:val="num" w:pos="0"/>
        </w:tabs>
        <w:ind w:left="0" w:right="110" w:firstLine="709"/>
        <w:jc w:val="both"/>
      </w:pPr>
      <w:r w:rsidRPr="00C16931"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</w:t>
      </w:r>
    </w:p>
    <w:p w:rsidR="00C16931" w:rsidRPr="00C16931" w:rsidRDefault="00C16931" w:rsidP="00167B49">
      <w:pPr>
        <w:pStyle w:val="a3"/>
        <w:numPr>
          <w:ilvl w:val="1"/>
          <w:numId w:val="2"/>
        </w:numPr>
        <w:tabs>
          <w:tab w:val="num" w:pos="0"/>
        </w:tabs>
        <w:ind w:left="0" w:right="110" w:firstLine="709"/>
        <w:jc w:val="both"/>
      </w:pPr>
      <w:r w:rsidRPr="00C16931">
        <w:t>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C16931" w:rsidRPr="00C16931" w:rsidRDefault="00C16931" w:rsidP="00167B49">
      <w:pPr>
        <w:pStyle w:val="a3"/>
        <w:numPr>
          <w:ilvl w:val="1"/>
          <w:numId w:val="2"/>
        </w:numPr>
        <w:tabs>
          <w:tab w:val="num" w:pos="0"/>
        </w:tabs>
        <w:ind w:left="0" w:right="110" w:firstLine="709"/>
        <w:jc w:val="both"/>
      </w:pPr>
      <w:r w:rsidRPr="00C16931">
        <w:t xml:space="preserve">формирование экологической культуры на основе признания ценности жизни во всех её проявлениях и необходимости ответственного, бережного отношения к </w:t>
      </w:r>
      <w:proofErr w:type="spellStart"/>
      <w:r w:rsidRPr="00C16931">
        <w:t>окружающейсреде</w:t>
      </w:r>
      <w:proofErr w:type="spellEnd"/>
      <w:r w:rsidRPr="00C16931">
        <w:t>.</w:t>
      </w:r>
    </w:p>
    <w:p w:rsidR="00C16931" w:rsidRPr="00C16931" w:rsidRDefault="00C16931" w:rsidP="00167B49">
      <w:pPr>
        <w:pStyle w:val="a3"/>
        <w:numPr>
          <w:ilvl w:val="1"/>
          <w:numId w:val="2"/>
        </w:numPr>
        <w:tabs>
          <w:tab w:val="num" w:pos="0"/>
        </w:tabs>
        <w:ind w:left="0" w:right="110" w:firstLine="709"/>
        <w:jc w:val="both"/>
      </w:pPr>
      <w:r w:rsidRPr="00C16931"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C16931" w:rsidRP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r w:rsidRPr="00C16931">
        <w:t>-</w:t>
      </w:r>
      <w:r>
        <w:tab/>
      </w:r>
      <w:r w:rsidRPr="00C16931">
        <w:t>умение самостоятельно определять цели своего обучения, ставить и формировать для себя новые задачи в учѐбе и познавательной деятельности, развивать мотивы и интересы своей познавательной деятельности;</w:t>
      </w:r>
    </w:p>
    <w:p w:rsidR="00C16931" w:rsidRPr="00C16931" w:rsidRDefault="00C16931" w:rsidP="00167B49">
      <w:pPr>
        <w:pStyle w:val="a3"/>
        <w:tabs>
          <w:tab w:val="num" w:pos="0"/>
        </w:tabs>
        <w:ind w:left="0" w:right="110" w:firstLine="709"/>
        <w:jc w:val="both"/>
      </w:pPr>
      <w:proofErr w:type="spellStart"/>
      <w:r w:rsidRPr="00C16931">
        <w:rPr>
          <w:i/>
        </w:rPr>
        <w:t>Метапредметными</w:t>
      </w:r>
      <w:proofErr w:type="spellEnd"/>
      <w:r w:rsidRPr="00C16931">
        <w:rPr>
          <w:i/>
        </w:rPr>
        <w:t xml:space="preserve"> результатами</w:t>
      </w:r>
      <w:r w:rsidRPr="00C16931">
        <w:rPr>
          <w:b/>
        </w:rPr>
        <w:t xml:space="preserve"> </w:t>
      </w:r>
      <w:r w:rsidRPr="00C16931">
        <w:t>освоения выпускниками основной школы программы по биологии являются:</w:t>
      </w:r>
    </w:p>
    <w:p w:rsidR="00C16931" w:rsidRPr="00C16931" w:rsidRDefault="00C16931" w:rsidP="00167B49">
      <w:pPr>
        <w:pStyle w:val="a3"/>
        <w:tabs>
          <w:tab w:val="num" w:pos="0"/>
        </w:tabs>
        <w:ind w:left="0" w:right="110" w:firstLine="709"/>
        <w:jc w:val="both"/>
        <w:rPr>
          <w:i/>
        </w:rPr>
      </w:pPr>
      <w:r w:rsidRPr="00C16931">
        <w:rPr>
          <w:i/>
        </w:rPr>
        <w:t>Регулятивные УУД:</w:t>
      </w:r>
    </w:p>
    <w:p w:rsidR="00C16931" w:rsidRPr="00C16931" w:rsidRDefault="00C16931" w:rsidP="00167B49">
      <w:pPr>
        <w:pStyle w:val="a3"/>
        <w:numPr>
          <w:ilvl w:val="1"/>
          <w:numId w:val="2"/>
        </w:numPr>
        <w:tabs>
          <w:tab w:val="num" w:pos="0"/>
        </w:tabs>
        <w:ind w:left="0" w:right="110" w:firstLine="709"/>
        <w:jc w:val="both"/>
      </w:pPr>
      <w:r w:rsidRPr="00C16931">
        <w:lastRenderedPageBreak/>
        <w:t>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работы. Осуществлять контроль и коррекцию в случае обнаружения отклонений и отличий при сличении результатов с заданным эталоном. Оценка результатов работы — выделение и осознание учащимся того, что уже усвоено и что еще подлежит усвоению, осознание качества и уровня усвоения;</w:t>
      </w:r>
    </w:p>
    <w:p w:rsidR="00C16931" w:rsidRPr="00C16931" w:rsidRDefault="00C16931" w:rsidP="00167B49">
      <w:pPr>
        <w:pStyle w:val="a3"/>
        <w:numPr>
          <w:ilvl w:val="1"/>
          <w:numId w:val="2"/>
        </w:numPr>
        <w:tabs>
          <w:tab w:val="num" w:pos="0"/>
        </w:tabs>
        <w:ind w:left="0" w:right="110" w:firstLine="709"/>
        <w:jc w:val="both"/>
      </w:pPr>
      <w:r w:rsidRPr="00C16931"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C16931" w:rsidRPr="00C16931" w:rsidRDefault="00C16931" w:rsidP="00167B49">
      <w:pPr>
        <w:pStyle w:val="a3"/>
        <w:numPr>
          <w:ilvl w:val="1"/>
          <w:numId w:val="2"/>
        </w:numPr>
        <w:tabs>
          <w:tab w:val="num" w:pos="0"/>
        </w:tabs>
        <w:ind w:left="0" w:right="110" w:firstLine="709"/>
        <w:jc w:val="both"/>
        <w:rPr>
          <w:i/>
        </w:rPr>
      </w:pPr>
      <w:r w:rsidRPr="00C16931">
        <w:rPr>
          <w:i/>
        </w:rPr>
        <w:t>Коммуникативные УУД:</w:t>
      </w:r>
    </w:p>
    <w:p w:rsidR="00C16931" w:rsidRPr="00C16931" w:rsidRDefault="00C16931" w:rsidP="00167B49">
      <w:pPr>
        <w:pStyle w:val="a3"/>
        <w:numPr>
          <w:ilvl w:val="1"/>
          <w:numId w:val="2"/>
        </w:numPr>
        <w:tabs>
          <w:tab w:val="num" w:pos="0"/>
        </w:tabs>
        <w:ind w:left="0" w:right="110" w:firstLine="709"/>
        <w:jc w:val="both"/>
      </w:pPr>
      <w:r w:rsidRPr="00C16931">
        <w:t xml:space="preserve">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умение адекватно использовать речевые средства для дискуссии и </w:t>
      </w:r>
      <w:proofErr w:type="spellStart"/>
      <w:r w:rsidRPr="00C16931">
        <w:t>аргументациисвоей</w:t>
      </w:r>
      <w:proofErr w:type="spellEnd"/>
      <w:r w:rsidRPr="00C16931">
        <w:t xml:space="preserve"> позиции, сравнивать разные точки зрения, аргументировать свою точку зрения, отстаивать свою позицию.</w:t>
      </w:r>
    </w:p>
    <w:p w:rsidR="00C16931" w:rsidRPr="00C16931" w:rsidRDefault="00C16931" w:rsidP="00167B49">
      <w:pPr>
        <w:pStyle w:val="a3"/>
        <w:numPr>
          <w:ilvl w:val="1"/>
          <w:numId w:val="2"/>
        </w:numPr>
        <w:tabs>
          <w:tab w:val="num" w:pos="0"/>
        </w:tabs>
        <w:ind w:left="0" w:right="110" w:firstLine="709"/>
        <w:jc w:val="both"/>
      </w:pPr>
      <w:r w:rsidRPr="00C16931">
        <w:t xml:space="preserve"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учѐта интересов. </w:t>
      </w:r>
      <w:proofErr w:type="gramStart"/>
      <w:r w:rsidRPr="00C16931">
        <w:t>Формировать ,</w:t>
      </w:r>
      <w:proofErr w:type="gramEnd"/>
      <w:r w:rsidRPr="00C16931">
        <w:t xml:space="preserve"> аргументировать и отстаивать своѐ мнение</w:t>
      </w:r>
    </w:p>
    <w:p w:rsidR="00C16931" w:rsidRPr="00C16931" w:rsidRDefault="00C16931" w:rsidP="00167B49">
      <w:pPr>
        <w:pStyle w:val="a3"/>
        <w:tabs>
          <w:tab w:val="num" w:pos="0"/>
        </w:tabs>
        <w:ind w:left="0" w:right="110" w:firstLine="709"/>
        <w:jc w:val="both"/>
        <w:rPr>
          <w:i/>
        </w:rPr>
      </w:pPr>
      <w:r w:rsidRPr="00C16931">
        <w:rPr>
          <w:i/>
        </w:rPr>
        <w:t>Познавательные УУД:</w:t>
      </w:r>
    </w:p>
    <w:p w:rsidR="00C16931" w:rsidRPr="00C16931" w:rsidRDefault="00C16931" w:rsidP="00167B49">
      <w:pPr>
        <w:pStyle w:val="a3"/>
        <w:numPr>
          <w:ilvl w:val="1"/>
          <w:numId w:val="2"/>
        </w:numPr>
        <w:tabs>
          <w:tab w:val="num" w:pos="0"/>
        </w:tabs>
        <w:ind w:left="0" w:right="110" w:firstLine="709"/>
        <w:jc w:val="both"/>
      </w:pPr>
      <w:r w:rsidRPr="00C16931">
        <w:t>умение работать с разными источниками информации: текстом учебника, научно- популярной литературой, словарями и справочниками; анализировать и оценивать информацию, преобразовывать ее из одной формы в другую;</w:t>
      </w:r>
    </w:p>
    <w:p w:rsidR="00C16931" w:rsidRPr="00C16931" w:rsidRDefault="00C16931" w:rsidP="00167B49">
      <w:pPr>
        <w:pStyle w:val="a3"/>
        <w:numPr>
          <w:ilvl w:val="1"/>
          <w:numId w:val="2"/>
        </w:numPr>
        <w:tabs>
          <w:tab w:val="num" w:pos="0"/>
        </w:tabs>
        <w:ind w:left="0" w:right="110" w:firstLine="709"/>
        <w:jc w:val="both"/>
      </w:pPr>
      <w:r w:rsidRPr="00C16931">
        <w:t xml:space="preserve">умение </w:t>
      </w:r>
      <w:proofErr w:type="gramStart"/>
      <w:r w:rsidRPr="00C16931">
        <w:t>создавать ,</w:t>
      </w:r>
      <w:proofErr w:type="gramEnd"/>
      <w:r w:rsidRPr="00C16931">
        <w:t xml:space="preserve"> применять и преобразовывать знаки и символы, модели и схемы для решения учебных и познавательных задач</w:t>
      </w:r>
    </w:p>
    <w:p w:rsidR="00C16931" w:rsidRDefault="00C16931" w:rsidP="00167B49">
      <w:pPr>
        <w:pStyle w:val="a3"/>
        <w:numPr>
          <w:ilvl w:val="1"/>
          <w:numId w:val="2"/>
        </w:numPr>
        <w:tabs>
          <w:tab w:val="num" w:pos="0"/>
        </w:tabs>
        <w:ind w:left="0" w:right="110" w:firstLine="709"/>
        <w:jc w:val="both"/>
      </w:pPr>
      <w:r w:rsidRPr="00C16931">
        <w:t>умение работать с разными источниками биологической информации: находить биологическую информацию в тексте учебника, научно-популярной литературе, биологических словарях и справочниках.</w:t>
      </w:r>
    </w:p>
    <w:p w:rsidR="00C16931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16931" w:rsidRPr="001A7A25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b/>
          <w:sz w:val="24"/>
          <w:szCs w:val="24"/>
        </w:rPr>
        <w:t xml:space="preserve">В результате изучения курса биологии в основной школе: </w:t>
      </w:r>
    </w:p>
    <w:p w:rsidR="00C16931" w:rsidRPr="001A7A25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 xml:space="preserve">Выпускник </w:t>
      </w:r>
      <w:r w:rsidRPr="001A7A25">
        <w:rPr>
          <w:rFonts w:ascii="Times New Roman" w:hAnsi="Times New Roman"/>
          <w:b/>
          <w:sz w:val="24"/>
          <w:szCs w:val="24"/>
        </w:rPr>
        <w:t xml:space="preserve">научится </w:t>
      </w:r>
      <w:r w:rsidRPr="001A7A25">
        <w:rPr>
          <w:rFonts w:ascii="Times New Roman" w:hAnsi="Times New Roman"/>
          <w:sz w:val="24"/>
          <w:szCs w:val="24"/>
        </w:rPr>
        <w:t>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C16931" w:rsidRPr="001A7A25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Выпускник</w:t>
      </w:r>
      <w:r w:rsidRPr="001A7A25">
        <w:rPr>
          <w:rFonts w:ascii="Times New Roman" w:hAnsi="Times New Roman"/>
          <w:b/>
          <w:sz w:val="24"/>
          <w:szCs w:val="24"/>
        </w:rPr>
        <w:t xml:space="preserve"> овладеет </w:t>
      </w:r>
      <w:r w:rsidRPr="001A7A25">
        <w:rPr>
          <w:rFonts w:ascii="Times New Roman" w:hAnsi="Times New Roman"/>
          <w:sz w:val="24"/>
          <w:szCs w:val="24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C16931" w:rsidRPr="001A7A25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 xml:space="preserve">Выпускник </w:t>
      </w:r>
      <w:r w:rsidRPr="001A7A25">
        <w:rPr>
          <w:rFonts w:ascii="Times New Roman" w:hAnsi="Times New Roman"/>
          <w:b/>
          <w:sz w:val="24"/>
          <w:szCs w:val="24"/>
        </w:rPr>
        <w:t>освоит</w:t>
      </w:r>
      <w:r w:rsidRPr="001A7A25">
        <w:rPr>
          <w:rFonts w:ascii="Times New Roman" w:hAnsi="Times New Roman"/>
          <w:sz w:val="24"/>
          <w:szCs w:val="24"/>
        </w:rPr>
        <w:t xml:space="preserve">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C16931" w:rsidRPr="001A7A25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 xml:space="preserve">Выпускник </w:t>
      </w:r>
      <w:r w:rsidRPr="001A7A25">
        <w:rPr>
          <w:rFonts w:ascii="Times New Roman" w:hAnsi="Times New Roman"/>
          <w:b/>
          <w:sz w:val="24"/>
          <w:szCs w:val="24"/>
        </w:rPr>
        <w:t>приобретет</w:t>
      </w:r>
      <w:r w:rsidRPr="001A7A25">
        <w:rPr>
          <w:rFonts w:ascii="Times New Roman" w:hAnsi="Times New Roman"/>
          <w:sz w:val="24"/>
          <w:szCs w:val="24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</w:t>
      </w:r>
      <w:proofErr w:type="spellStart"/>
      <w:r w:rsidRPr="001A7A25">
        <w:rPr>
          <w:rFonts w:ascii="Times New Roman" w:hAnsi="Times New Roman"/>
          <w:sz w:val="24"/>
          <w:szCs w:val="24"/>
        </w:rPr>
        <w:t>Интернетапри</w:t>
      </w:r>
      <w:proofErr w:type="spellEnd"/>
      <w:r w:rsidRPr="001A7A25">
        <w:rPr>
          <w:rFonts w:ascii="Times New Roman" w:hAnsi="Times New Roman"/>
          <w:sz w:val="24"/>
          <w:szCs w:val="24"/>
        </w:rPr>
        <w:t xml:space="preserve"> выполнении учебных задач.</w:t>
      </w:r>
    </w:p>
    <w:p w:rsidR="00C16931" w:rsidRPr="001A7A25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16931" w:rsidRPr="001A7A25" w:rsidRDefault="00C16931" w:rsidP="00167B49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lastRenderedPageBreak/>
        <w:t>осознанно использовать знания основных правил поведения в природе и основ здорового образа жизни в быту;</w:t>
      </w:r>
    </w:p>
    <w:p w:rsidR="00C16931" w:rsidRPr="001A7A25" w:rsidRDefault="00C16931" w:rsidP="00167B49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C16931" w:rsidRPr="001A7A25" w:rsidRDefault="00C16931" w:rsidP="00167B49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C16931" w:rsidRPr="001A7A25" w:rsidRDefault="00C16931" w:rsidP="00167B49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C16931" w:rsidRPr="001A7A25" w:rsidRDefault="00C16931" w:rsidP="00167B49">
      <w:pPr>
        <w:tabs>
          <w:tab w:val="center" w:pos="490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b/>
          <w:sz w:val="24"/>
          <w:szCs w:val="24"/>
        </w:rPr>
        <w:t>Живые организмы – 5-7 классы</w:t>
      </w:r>
    </w:p>
    <w:p w:rsidR="00C16931" w:rsidRPr="001A7A25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7A25">
        <w:rPr>
          <w:rFonts w:ascii="Times New Roman" w:hAnsi="Times New Roman"/>
          <w:sz w:val="24"/>
          <w:szCs w:val="24"/>
        </w:rPr>
        <w:t>выявлятьпримерыи</w:t>
      </w:r>
      <w:proofErr w:type="spellEnd"/>
      <w:r w:rsidRPr="001A7A25">
        <w:rPr>
          <w:rFonts w:ascii="Times New Roman" w:hAnsi="Times New Roman"/>
          <w:sz w:val="24"/>
          <w:szCs w:val="24"/>
        </w:rPr>
        <w:t xml:space="preserve"> раскрывать сущность приспособленности организмов к среде обитания;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7A25">
        <w:rPr>
          <w:rFonts w:ascii="Times New Roman" w:hAnsi="Times New Roman"/>
          <w:sz w:val="24"/>
          <w:szCs w:val="24"/>
        </w:rPr>
        <w:t>различатьпо</w:t>
      </w:r>
      <w:proofErr w:type="spellEnd"/>
      <w:r w:rsidRPr="001A7A25">
        <w:rPr>
          <w:rFonts w:ascii="Times New Roman" w:hAnsi="Times New Roman"/>
          <w:sz w:val="24"/>
          <w:szCs w:val="24"/>
        </w:rPr>
        <w:t xml:space="preserve">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знать и аргументировать основные правила поведения в природе;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C16931" w:rsidRPr="001A7A25" w:rsidRDefault="00C16931" w:rsidP="00167B4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:rsidR="00C16931" w:rsidRPr="001A7A25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16931" w:rsidRPr="001A7A25" w:rsidRDefault="00C16931" w:rsidP="00167B49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C16931" w:rsidRPr="001A7A25" w:rsidRDefault="00C16931" w:rsidP="00167B49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lastRenderedPageBreak/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C16931" w:rsidRPr="001A7A25" w:rsidRDefault="00C16931" w:rsidP="00167B49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C16931" w:rsidRPr="001A7A25" w:rsidRDefault="00C16931" w:rsidP="00167B49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C16931" w:rsidRPr="001A7A25" w:rsidRDefault="00C16931" w:rsidP="00167B49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C16931" w:rsidRPr="001A7A25" w:rsidRDefault="00C16931" w:rsidP="00167B49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C16931" w:rsidRPr="001A7A25" w:rsidRDefault="00C16931" w:rsidP="00167B49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C16931" w:rsidRPr="001A7A25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b/>
          <w:sz w:val="24"/>
          <w:szCs w:val="24"/>
        </w:rPr>
        <w:t>Человек и его здоровье – 8 класс</w:t>
      </w:r>
    </w:p>
    <w:p w:rsidR="00C16931" w:rsidRPr="001A7A25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C16931" w:rsidRPr="001A7A25" w:rsidRDefault="00C16931" w:rsidP="00167B49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C16931" w:rsidRPr="001A7A25" w:rsidRDefault="00C16931" w:rsidP="00167B49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C16931" w:rsidRPr="001A7A25" w:rsidRDefault="00C16931" w:rsidP="00167B49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аргументировать, приводить доказательства отличий человека от животных;</w:t>
      </w:r>
    </w:p>
    <w:p w:rsidR="00C16931" w:rsidRPr="001A7A25" w:rsidRDefault="00C16931" w:rsidP="00167B49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C16931" w:rsidRPr="001A7A25" w:rsidRDefault="00C16931" w:rsidP="00167B49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C16931" w:rsidRPr="001A7A25" w:rsidRDefault="00C16931" w:rsidP="00167B49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7A25">
        <w:rPr>
          <w:rFonts w:ascii="Times New Roman" w:hAnsi="Times New Roman"/>
          <w:sz w:val="24"/>
          <w:szCs w:val="24"/>
        </w:rPr>
        <w:t>выявлятьпримерыи</w:t>
      </w:r>
      <w:proofErr w:type="spellEnd"/>
      <w:r w:rsidRPr="001A7A25">
        <w:rPr>
          <w:rFonts w:ascii="Times New Roman" w:hAnsi="Times New Roman"/>
          <w:sz w:val="24"/>
          <w:szCs w:val="24"/>
        </w:rPr>
        <w:t xml:space="preserve">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C16931" w:rsidRPr="001A7A25" w:rsidRDefault="00C16931" w:rsidP="00167B49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7A25">
        <w:rPr>
          <w:rFonts w:ascii="Times New Roman" w:hAnsi="Times New Roman"/>
          <w:sz w:val="24"/>
          <w:szCs w:val="24"/>
        </w:rPr>
        <w:t>различатьпо</w:t>
      </w:r>
      <w:proofErr w:type="spellEnd"/>
      <w:r w:rsidRPr="001A7A25">
        <w:rPr>
          <w:rFonts w:ascii="Times New Roman" w:hAnsi="Times New Roman"/>
          <w:sz w:val="24"/>
          <w:szCs w:val="24"/>
        </w:rPr>
        <w:t xml:space="preserve">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C16931" w:rsidRPr="001A7A25" w:rsidRDefault="00C16931" w:rsidP="00167B49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C16931" w:rsidRPr="001A7A25" w:rsidRDefault="00C16931" w:rsidP="00167B49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C16931" w:rsidRPr="001A7A25" w:rsidRDefault="00C16931" w:rsidP="00167B49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C16931" w:rsidRPr="001A7A25" w:rsidRDefault="00C16931" w:rsidP="00167B49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C16931" w:rsidRPr="001A7A25" w:rsidRDefault="00C16931" w:rsidP="00167B49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анализировать и оценивать влияние факторов риска на здоровье человека;</w:t>
      </w:r>
    </w:p>
    <w:p w:rsidR="00C16931" w:rsidRPr="001A7A25" w:rsidRDefault="00C16931" w:rsidP="00167B49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описывать и использовать приемы оказания первой помощи;</w:t>
      </w:r>
    </w:p>
    <w:p w:rsidR="00C16931" w:rsidRPr="001A7A25" w:rsidRDefault="00C16931" w:rsidP="00167B49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lastRenderedPageBreak/>
        <w:t>знать и соблюдать правила работы в кабинете биологии.</w:t>
      </w:r>
    </w:p>
    <w:p w:rsidR="00C16931" w:rsidRPr="001A7A25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16931" w:rsidRPr="001A7A25" w:rsidRDefault="00C16931" w:rsidP="00167B49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C16931" w:rsidRPr="001A7A25" w:rsidRDefault="00C16931" w:rsidP="00167B49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C16931" w:rsidRPr="001A7A25" w:rsidRDefault="00C16931" w:rsidP="00167B49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C16931" w:rsidRPr="001A7A25" w:rsidRDefault="00C16931" w:rsidP="00167B49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C16931" w:rsidRPr="001A7A25" w:rsidRDefault="00C16931" w:rsidP="00167B49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C16931" w:rsidRPr="001A7A25" w:rsidRDefault="00C16931" w:rsidP="00167B49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C16931" w:rsidRPr="001A7A25" w:rsidRDefault="00C16931" w:rsidP="00167B49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C16931" w:rsidRPr="001A7A25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b/>
          <w:sz w:val="24"/>
          <w:szCs w:val="24"/>
        </w:rPr>
        <w:t>Общие биологические закономерности – 9 класс</w:t>
      </w:r>
    </w:p>
    <w:p w:rsidR="00C16931" w:rsidRPr="001A7A25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7A25">
        <w:rPr>
          <w:rFonts w:ascii="Times New Roman" w:hAnsi="Times New Roman"/>
          <w:sz w:val="24"/>
          <w:szCs w:val="24"/>
        </w:rPr>
        <w:t>различатьпо</w:t>
      </w:r>
      <w:proofErr w:type="spellEnd"/>
      <w:r w:rsidRPr="001A7A25">
        <w:rPr>
          <w:rFonts w:ascii="Times New Roman" w:hAnsi="Times New Roman"/>
          <w:sz w:val="24"/>
          <w:szCs w:val="24"/>
        </w:rPr>
        <w:t xml:space="preserve">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 xml:space="preserve">использовать методы биологической </w:t>
      </w:r>
      <w:proofErr w:type="spellStart"/>
      <w:proofErr w:type="gramStart"/>
      <w:r w:rsidRPr="001A7A25">
        <w:rPr>
          <w:rFonts w:ascii="Times New Roman" w:hAnsi="Times New Roman"/>
          <w:sz w:val="24"/>
          <w:szCs w:val="24"/>
        </w:rPr>
        <w:t>науки:наблюдать</w:t>
      </w:r>
      <w:proofErr w:type="spellEnd"/>
      <w:proofErr w:type="gramEnd"/>
      <w:r w:rsidRPr="001A7A25">
        <w:rPr>
          <w:rFonts w:ascii="Times New Roman" w:hAnsi="Times New Roman"/>
          <w:sz w:val="24"/>
          <w:szCs w:val="24"/>
        </w:rPr>
        <w:t xml:space="preserve"> и описывать биологические объекты и процессы; ставить биологические эксперименты и объяснять их результаты; 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lastRenderedPageBreak/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36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1A7A25">
        <w:rPr>
          <w:rFonts w:ascii="Times New Roman" w:hAnsi="Times New Roman"/>
          <w:sz w:val="24"/>
          <w:szCs w:val="24"/>
        </w:rPr>
        <w:t>агроценозах</w:t>
      </w:r>
      <w:proofErr w:type="spellEnd"/>
      <w:r w:rsidRPr="001A7A25">
        <w:rPr>
          <w:rFonts w:ascii="Times New Roman" w:hAnsi="Times New Roman"/>
          <w:sz w:val="24"/>
          <w:szCs w:val="24"/>
        </w:rPr>
        <w:t>;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C16931" w:rsidRPr="001A7A25" w:rsidRDefault="00C16931" w:rsidP="00167B49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7A25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биологии.</w:t>
      </w:r>
    </w:p>
    <w:p w:rsidR="00C16931" w:rsidRPr="001A7A25" w:rsidRDefault="00C16931" w:rsidP="00167B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16931" w:rsidRPr="001A7A25" w:rsidRDefault="00C16931" w:rsidP="00167B49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C16931" w:rsidRPr="001A7A25" w:rsidRDefault="00C16931" w:rsidP="00167B49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C16931" w:rsidRPr="001A7A25" w:rsidRDefault="00C16931" w:rsidP="00167B49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C16931" w:rsidRPr="001A7A25" w:rsidRDefault="00C16931" w:rsidP="00167B49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C16931" w:rsidRPr="001A7A25" w:rsidRDefault="00C16931" w:rsidP="00167B49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C16931" w:rsidRPr="001A7A25" w:rsidRDefault="00C16931" w:rsidP="00167B49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7A25">
        <w:rPr>
          <w:rFonts w:ascii="Times New Roman" w:hAnsi="Times New Roman"/>
          <w:i/>
          <w:sz w:val="24"/>
          <w:szCs w:val="24"/>
        </w:rPr>
        <w:t xml:space="preserve">работать в группе сверстников при решении познавательных задач,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C16931" w:rsidRDefault="00C16931" w:rsidP="00167B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16931" w:rsidRDefault="00C16931" w:rsidP="00167B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16931">
        <w:rPr>
          <w:rFonts w:ascii="Times New Roman" w:hAnsi="Times New Roman"/>
          <w:b/>
          <w:sz w:val="24"/>
          <w:szCs w:val="24"/>
        </w:rPr>
        <w:t>Содержание учебного предмета «Биология»</w:t>
      </w:r>
    </w:p>
    <w:p w:rsidR="00994B63" w:rsidRDefault="00994B63" w:rsidP="00167B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7371"/>
        <w:gridCol w:w="5386"/>
      </w:tblGrid>
      <w:tr w:rsidR="001B332C" w:rsidRPr="00994B63" w:rsidTr="001B332C">
        <w:tc>
          <w:tcPr>
            <w:tcW w:w="2553" w:type="dxa"/>
            <w:vAlign w:val="center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371" w:type="dxa"/>
            <w:vAlign w:val="center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5386" w:type="dxa"/>
            <w:vAlign w:val="center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6E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оборудование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556E">
              <w:rPr>
                <w:rFonts w:ascii="Times New Roman" w:hAnsi="Times New Roman" w:cs="Times New Roman"/>
                <w:b/>
                <w:sz w:val="24"/>
                <w:szCs w:val="24"/>
              </w:rPr>
              <w:t>цифровой лаборатории «Точки роста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B332C" w:rsidRPr="00994B63" w:rsidTr="001B332C">
        <w:tc>
          <w:tcPr>
            <w:tcW w:w="15310" w:type="dxa"/>
            <w:gridSpan w:val="3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– наука о живых организмах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      </w:r>
          </w:p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живых организмов (структурированность, целостность, </w:t>
            </w:r>
            <w:r w:rsidRPr="00994B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Клеточное строение организмов                                </w:t>
            </w:r>
          </w:p>
        </w:tc>
        <w:tc>
          <w:tcPr>
            <w:tcW w:w="7371" w:type="dxa"/>
          </w:tcPr>
          <w:p w:rsidR="001B332C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Клетка – основа строения и жизнедеятельности организмов. История изучения клетки. Методы изучения клетки. Строение и жизнедеятельность клетки. Бактериальная клетка. Животная клетка.                                          Растительная клетка. Грибная клетка. Ткани организмов.</w:t>
            </w:r>
          </w:p>
          <w:p w:rsidR="00167B49" w:rsidRPr="00167B49" w:rsidRDefault="00167B49" w:rsidP="00167B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4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Лабораторная работа</w:t>
            </w:r>
            <w:r w:rsidRPr="00167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 </w:t>
            </w:r>
            <w:r w:rsidRPr="00167B4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«Устройство лупы и светового микроскопа. Правила работы с ними»</w:t>
            </w:r>
          </w:p>
          <w:p w:rsidR="00167B49" w:rsidRPr="00167B49" w:rsidRDefault="00167B49" w:rsidP="00167B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4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Лабораторная работа</w:t>
            </w:r>
            <w:r w:rsidRPr="00167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 «Приготовление микропрепарата кожицы чешуи лука»</w:t>
            </w:r>
          </w:p>
          <w:p w:rsidR="00167B49" w:rsidRPr="00167B49" w:rsidRDefault="00167B49" w:rsidP="00167B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4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Лабораторная работа №3 «</w:t>
            </w:r>
            <w:r w:rsidRPr="00167B49">
              <w:rPr>
                <w:rFonts w:ascii="Times New Roman" w:hAnsi="Times New Roman" w:cs="Times New Roman"/>
                <w:b/>
                <w:sz w:val="24"/>
                <w:szCs w:val="24"/>
              </w:rPr>
              <w:t>Приготовление препаратов и рассматривание под микроскопом пластид в клетках листа элодеи, плодов томата, шиповника»</w:t>
            </w:r>
          </w:p>
          <w:p w:rsidR="00167B49" w:rsidRPr="00994B63" w:rsidRDefault="00167B49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№4 «Приготовление препарата и рассматривание под микроскопом движения цитоплазмы в клетках листа элодеи».</w:t>
            </w:r>
          </w:p>
        </w:tc>
        <w:tc>
          <w:tcPr>
            <w:tcW w:w="5386" w:type="dxa"/>
          </w:tcPr>
          <w:p w:rsid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556E">
              <w:rPr>
                <w:rFonts w:ascii="Times New Roman" w:hAnsi="Times New Roman" w:cs="Times New Roman"/>
                <w:iCs/>
                <w:sz w:val="24"/>
                <w:szCs w:val="24"/>
              </w:rPr>
              <w:t>Микроскоп световой, цифровой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6B">
              <w:rPr>
                <w:rFonts w:ascii="Times New Roman" w:hAnsi="Times New Roman" w:cs="Times New Roman"/>
                <w:iCs/>
                <w:sz w:val="24"/>
                <w:szCs w:val="24"/>
              </w:rPr>
              <w:t>микропрепараты</w:t>
            </w:r>
            <w:r w:rsidRPr="00F81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6B">
              <w:rPr>
                <w:rFonts w:ascii="Times New Roman" w:hAnsi="Times New Roman" w:cs="Times New Roman"/>
                <w:sz w:val="24"/>
                <w:szCs w:val="24"/>
              </w:rPr>
              <w:t>Обнаружение хлоропластов в клетках растений с использованием цифрового микроскопа. Электронные таблицы и плакаты.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организмов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Клеточные и неклеточные формы жизни. Организм. Классификация организмов. Принципы классификации. Одноклеточные и многоклеточные  организмы. Основные царства живой природы.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tabs>
                <w:tab w:val="left" w:pos="461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Среды жизни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Среда обитания.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Растительный и животный мир родного края.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6B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экологии (датчик освещенности, влажности и температуры)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tabs>
                <w:tab w:val="left" w:pos="461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Царство Бактерии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Бактерии, их строение и жизнедеятельность. Роль бактерий в природе, жизни человека. Меры профилактики заболеваний, вызываемых бактериями. Значение работ Р. Коха и Л. Пастера.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6B">
              <w:rPr>
                <w:rFonts w:ascii="Times New Roman" w:hAnsi="Times New Roman" w:cs="Times New Roman"/>
                <w:sz w:val="24"/>
                <w:szCs w:val="24"/>
              </w:rPr>
              <w:t>Рассматривание бактерий на готовых микропрепаратах с использованием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16B">
              <w:rPr>
                <w:rFonts w:ascii="Times New Roman" w:hAnsi="Times New Roman" w:cs="Times New Roman"/>
                <w:sz w:val="24"/>
                <w:szCs w:val="24"/>
              </w:rPr>
              <w:t>цифрового микроскопа. Электронные таблицы и плакаты.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tabs>
                <w:tab w:val="left" w:pos="461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Царство Грибы</w:t>
            </w:r>
          </w:p>
        </w:tc>
        <w:tc>
          <w:tcPr>
            <w:tcW w:w="7371" w:type="dxa"/>
          </w:tcPr>
          <w:p w:rsidR="001B332C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      </w:r>
          </w:p>
          <w:p w:rsidR="00167B49" w:rsidRPr="00994B63" w:rsidRDefault="00167B49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№5 «Изучение строения плесневых </w:t>
            </w:r>
            <w:r w:rsidRPr="00167B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грибов».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Готовить микропрепарат культуры дрожжей. Изучать плесневые грибы под микроскопом при малом увеличении на готовых п\ микропрепаратах. Электронные таблицы и плакаты.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Царство Растения</w:t>
            </w:r>
          </w:p>
        </w:tc>
        <w:tc>
          <w:tcPr>
            <w:tcW w:w="7371" w:type="dxa"/>
          </w:tcPr>
          <w:p w:rsidR="001B332C" w:rsidRDefault="001B332C" w:rsidP="00167B49">
            <w:pPr>
              <w:pStyle w:val="a8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Многообразие цветковых растений. Меры профилактики заболеваний, вызываемых растениями. Экскурсия. Весенние явления в жизни растений и животных.</w:t>
            </w:r>
          </w:p>
          <w:p w:rsidR="00167B49" w:rsidRPr="00167B49" w:rsidRDefault="00167B49" w:rsidP="00167B49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167B49">
              <w:rPr>
                <w:b/>
              </w:rPr>
              <w:t>Лабораторная работа № 6«Изучение строения водорослей»</w:t>
            </w:r>
          </w:p>
          <w:p w:rsidR="00167B49" w:rsidRPr="00167B49" w:rsidRDefault="00167B49" w:rsidP="00167B49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167B49">
              <w:rPr>
                <w:b/>
              </w:rPr>
              <w:t>Лабораторная работа №7 «Изучение внешнего строения мхов (на местных видах)»</w:t>
            </w:r>
          </w:p>
          <w:p w:rsidR="00167B49" w:rsidRPr="00167B49" w:rsidRDefault="00167B49" w:rsidP="00167B49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167B49">
              <w:rPr>
                <w:b/>
              </w:rPr>
              <w:t>Лабораторная работа № 8 «Изучение внешнего строения папоротника (хвоща)»</w:t>
            </w:r>
          </w:p>
          <w:p w:rsidR="00167B49" w:rsidRPr="00167B49" w:rsidRDefault="00167B49" w:rsidP="00167B49">
            <w:pPr>
              <w:pStyle w:val="a8"/>
              <w:spacing w:before="0" w:beforeAutospacing="0" w:after="0" w:afterAutospacing="0"/>
              <w:jc w:val="both"/>
              <w:rPr>
                <w:b/>
              </w:rPr>
            </w:pPr>
            <w:r w:rsidRPr="00167B49">
              <w:rPr>
                <w:b/>
              </w:rPr>
              <w:t>Лабораторная работа № 9 «Изучение внешнего строения хвои, шишек и семян голосеменных растений»</w:t>
            </w:r>
          </w:p>
          <w:p w:rsidR="00167B49" w:rsidRPr="00994B63" w:rsidRDefault="00167B49" w:rsidP="00167B49">
            <w:pPr>
              <w:pStyle w:val="a8"/>
              <w:spacing w:before="0" w:beforeAutospacing="0" w:after="0" w:afterAutospacing="0"/>
              <w:jc w:val="both"/>
            </w:pPr>
            <w:r w:rsidRPr="00167B49">
              <w:rPr>
                <w:b/>
              </w:rPr>
              <w:t>Лабораторная работа №10 «Изучение внешнего строения покрытосеменных растений»</w:t>
            </w:r>
          </w:p>
        </w:tc>
        <w:tc>
          <w:tcPr>
            <w:tcW w:w="5386" w:type="dxa"/>
          </w:tcPr>
          <w:p w:rsid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0D2">
              <w:rPr>
                <w:rFonts w:ascii="Times New Roman" w:hAnsi="Times New Roman" w:cs="Times New Roman"/>
                <w:sz w:val="24"/>
                <w:szCs w:val="24"/>
              </w:rPr>
              <w:t>Микроскоп цифровой, микропрепараты. (Одноклеточная водоросль — хламидомонада)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20D2">
              <w:rPr>
                <w:rFonts w:ascii="Times New Roman" w:hAnsi="Times New Roman" w:cs="Times New Roman"/>
                <w:sz w:val="24"/>
                <w:szCs w:val="24"/>
              </w:rPr>
              <w:t>(Сфагнум — клеточное строение)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332C" w:rsidRPr="007920D2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0D2">
              <w:rPr>
                <w:rFonts w:ascii="Times New Roman" w:hAnsi="Times New Roman" w:cs="Times New Roman"/>
                <w:sz w:val="24"/>
                <w:szCs w:val="24"/>
              </w:rPr>
              <w:t>Работа с гербарным материалом</w:t>
            </w:r>
          </w:p>
        </w:tc>
      </w:tr>
      <w:tr w:rsidR="001B332C" w:rsidRPr="00994B63" w:rsidTr="001B332C">
        <w:tc>
          <w:tcPr>
            <w:tcW w:w="15310" w:type="dxa"/>
            <w:gridSpan w:val="3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tabs>
                <w:tab w:val="left" w:pos="169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Органы цветкового растения. Микроскопическое строение растений.</w:t>
            </w:r>
          </w:p>
        </w:tc>
        <w:tc>
          <w:tcPr>
            <w:tcW w:w="7371" w:type="dxa"/>
          </w:tcPr>
          <w:p w:rsidR="001B332C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Семя. Строение семени. Корень. Зоны корня. Виды корней. Корневые системы. Значение корня. Видоизменения корней.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      </w:r>
          </w:p>
          <w:p w:rsidR="00167B49" w:rsidRPr="00167B49" w:rsidRDefault="00167B49" w:rsidP="00167B49">
            <w:pPr>
              <w:rPr>
                <w:b/>
              </w:rPr>
            </w:pPr>
            <w:r w:rsidRPr="00167B49">
              <w:rPr>
                <w:rFonts w:ascii="Times New Roman" w:hAnsi="Times New Roman" w:cs="Times New Roman"/>
                <w:b/>
              </w:rPr>
              <w:t xml:space="preserve">Лабораторная работа №1 </w:t>
            </w:r>
            <w:r w:rsidRPr="00167B49">
              <w:rPr>
                <w:rFonts w:ascii="Times New Roman" w:hAnsi="Times New Roman"/>
                <w:b/>
              </w:rPr>
              <w:t xml:space="preserve">Строение семян двудольных растений  </w:t>
            </w:r>
          </w:p>
          <w:p w:rsidR="00167B49" w:rsidRPr="00167B49" w:rsidRDefault="00167B49" w:rsidP="00167B49">
            <w:pPr>
              <w:rPr>
                <w:b/>
              </w:rPr>
            </w:pPr>
            <w:r w:rsidRPr="00167B49">
              <w:rPr>
                <w:rFonts w:ascii="Times New Roman" w:hAnsi="Times New Roman" w:cs="Times New Roman"/>
                <w:b/>
              </w:rPr>
              <w:t xml:space="preserve">Лабораторная работа №2 </w:t>
            </w:r>
            <w:r w:rsidRPr="00167B49">
              <w:rPr>
                <w:rFonts w:ascii="Times New Roman" w:hAnsi="Times New Roman"/>
                <w:b/>
              </w:rPr>
              <w:t xml:space="preserve">Строение семян однодольных растений </w:t>
            </w:r>
          </w:p>
          <w:p w:rsidR="00167B49" w:rsidRPr="00167B49" w:rsidRDefault="00167B49" w:rsidP="00167B49">
            <w:pPr>
              <w:rPr>
                <w:b/>
              </w:rPr>
            </w:pPr>
            <w:r w:rsidRPr="00167B49">
              <w:rPr>
                <w:rFonts w:ascii="Times New Roman" w:hAnsi="Times New Roman" w:cs="Times New Roman"/>
                <w:b/>
              </w:rPr>
              <w:t xml:space="preserve">Лабораторная работа №3 </w:t>
            </w:r>
            <w:r w:rsidRPr="00167B49">
              <w:rPr>
                <w:rFonts w:ascii="Times New Roman" w:hAnsi="Times New Roman"/>
                <w:b/>
              </w:rPr>
              <w:t>Корневой чехлик и корневые волоски</w:t>
            </w:r>
          </w:p>
          <w:p w:rsidR="00167B49" w:rsidRPr="00167B49" w:rsidRDefault="00167B49" w:rsidP="00167B49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167B49">
              <w:rPr>
                <w:rFonts w:ascii="Times New Roman" w:hAnsi="Times New Roman" w:cs="Times New Roman"/>
                <w:b/>
              </w:rPr>
              <w:t xml:space="preserve">Лабораторная работа №4 Строение почек. </w:t>
            </w:r>
            <w:r w:rsidRPr="00167B49">
              <w:rPr>
                <w:rFonts w:ascii="Times New Roman" w:hAnsi="Times New Roman"/>
                <w:b/>
              </w:rPr>
              <w:t>Расположение почек на стебле</w:t>
            </w:r>
          </w:p>
          <w:p w:rsidR="00167B49" w:rsidRPr="00167B49" w:rsidRDefault="00167B49" w:rsidP="00167B49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167B49">
              <w:rPr>
                <w:rFonts w:ascii="Times New Roman" w:hAnsi="Times New Roman"/>
                <w:b/>
              </w:rPr>
              <w:t xml:space="preserve">Лабораторная работа №5 Листья простые и сложные, их жилкование и </w:t>
            </w:r>
            <w:r w:rsidRPr="00167B49">
              <w:rPr>
                <w:rFonts w:ascii="Times New Roman" w:hAnsi="Times New Roman"/>
                <w:b/>
              </w:rPr>
              <w:lastRenderedPageBreak/>
              <w:t>листорасположение</w:t>
            </w:r>
          </w:p>
          <w:p w:rsidR="00167B49" w:rsidRPr="00167B49" w:rsidRDefault="00167B49" w:rsidP="00167B49">
            <w:pPr>
              <w:rPr>
                <w:b/>
              </w:rPr>
            </w:pPr>
            <w:r w:rsidRPr="00167B49">
              <w:rPr>
                <w:rFonts w:ascii="Times New Roman" w:hAnsi="Times New Roman"/>
                <w:b/>
              </w:rPr>
              <w:t>Лабораторная работа №6 Видоизменённые побеги (корневище, клубень, луковица)</w:t>
            </w:r>
          </w:p>
          <w:p w:rsidR="00167B49" w:rsidRPr="00167B49" w:rsidRDefault="00167B49" w:rsidP="00167B49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167B49">
              <w:rPr>
                <w:rFonts w:ascii="Times New Roman" w:hAnsi="Times New Roman" w:cs="Times New Roman"/>
                <w:b/>
              </w:rPr>
              <w:t xml:space="preserve">Лабораторная работа №7 </w:t>
            </w:r>
            <w:r w:rsidRPr="00167B49">
              <w:rPr>
                <w:rFonts w:ascii="Times New Roman" w:hAnsi="Times New Roman"/>
                <w:b/>
              </w:rPr>
              <w:t>Различные виды соцветий</w:t>
            </w:r>
          </w:p>
          <w:p w:rsidR="00167B49" w:rsidRPr="00994B63" w:rsidRDefault="00167B49" w:rsidP="00167B4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9">
              <w:rPr>
                <w:rFonts w:ascii="Times New Roman" w:hAnsi="Times New Roman"/>
                <w:b/>
              </w:rPr>
              <w:t>Лабораторная работа №8 Классификация плодов.</w:t>
            </w:r>
            <w:r w:rsidRPr="00EE3CCC">
              <w:rPr>
                <w:rFonts w:ascii="Times New Roman" w:hAnsi="Times New Roman"/>
                <w:b/>
              </w:rPr>
              <w:t xml:space="preserve">   </w:t>
            </w:r>
          </w:p>
        </w:tc>
        <w:tc>
          <w:tcPr>
            <w:tcW w:w="5386" w:type="dxa"/>
          </w:tcPr>
          <w:p w:rsid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«Строение семени фасоли» Цифровая лаборатория по экологии (датчик освещенности,</w:t>
            </w:r>
            <w:r w:rsidRPr="001B332C">
              <w:t xml:space="preserve"> </w:t>
            </w: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влажности и температуры). Электронные таблицы и плакаты.</w:t>
            </w:r>
          </w:p>
          <w:p w:rsid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Микроскоп цифровой, микропрепараты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листа.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«Стебель однодольных и двудольных растений»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Жизнедеятельность цветковых растений</w:t>
            </w:r>
          </w:p>
        </w:tc>
        <w:tc>
          <w:tcPr>
            <w:tcW w:w="7371" w:type="dxa"/>
          </w:tcPr>
          <w:p w:rsidR="001B332C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Движения. Рост, развитие и размножение растений. Половое размножение растений. Оплодотворение у цветковых растений. Вегетативное размножение растений. Приемы выращивания и размножения растений и ухода за ними. Космическая роль зеленых растений.</w:t>
            </w:r>
          </w:p>
          <w:p w:rsidR="00167B49" w:rsidRPr="00167B49" w:rsidRDefault="00167B49" w:rsidP="00167B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4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№9 Выявление передвижения воды и минеральных веществ в растении.</w:t>
            </w:r>
          </w:p>
          <w:p w:rsidR="00167B49" w:rsidRPr="00994B63" w:rsidRDefault="00167B49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 Вегетативное размножение комнатных растений</w:t>
            </w:r>
          </w:p>
        </w:tc>
        <w:tc>
          <w:tcPr>
            <w:tcW w:w="5386" w:type="dxa"/>
          </w:tcPr>
          <w:p w:rsid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 xml:space="preserve">Работа «Условия прорастания семян». Значение воды и воздуха для прорастания семян. </w:t>
            </w:r>
          </w:p>
          <w:p w:rsid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экологии (датчик освещенности, влажности и температуры).</w:t>
            </w:r>
          </w:p>
          <w:p w:rsid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экологии (датчик углекислого газа и кислорода)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растений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Классы Однодольные и Двудольные. Многообразие цветковых растений. Меры профилактики заболеваний, вызываемых растениями.</w:t>
            </w:r>
          </w:p>
          <w:p w:rsidR="00167B49" w:rsidRPr="00167B49" w:rsidRDefault="00167B49" w:rsidP="00167B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B4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№10 «Определение признаков класса в строении растений»</w:t>
            </w:r>
          </w:p>
          <w:p w:rsidR="001B332C" w:rsidRPr="00994B63" w:rsidRDefault="00167B49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B4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№11 Определение до рода или вида нескольких травянистых растений  одного-двух семейств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Работа с гербарным материалом</w:t>
            </w:r>
          </w:p>
        </w:tc>
      </w:tr>
      <w:tr w:rsidR="001B332C" w:rsidRPr="00994B63" w:rsidTr="001B332C">
        <w:tc>
          <w:tcPr>
            <w:tcW w:w="15310" w:type="dxa"/>
            <w:gridSpan w:val="3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Царство Животные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Общее знакомство с животными. Животные ткани, органы и системы органов животных. Организм животного как биосистема. 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Микроскоп цифровой, микропрепараты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Одноклеточные животные, или Простейшие</w:t>
            </w:r>
          </w:p>
        </w:tc>
        <w:tc>
          <w:tcPr>
            <w:tcW w:w="7371" w:type="dxa"/>
          </w:tcPr>
          <w:p w:rsidR="001B332C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простейших. Происхождение простейших.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</w:t>
            </w:r>
            <w:r w:rsidRPr="00994B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животными.</w:t>
            </w:r>
          </w:p>
          <w:p w:rsidR="00E41256" w:rsidRPr="00E41256" w:rsidRDefault="00E41256" w:rsidP="00E41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№1 «Знакомство с многообразием водных простейших»</w:t>
            </w:r>
          </w:p>
        </w:tc>
        <w:tc>
          <w:tcPr>
            <w:tcW w:w="5386" w:type="dxa"/>
          </w:tcPr>
          <w:p w:rsid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Микроскоп цифровой, микропрепараты (амеба)</w:t>
            </w:r>
          </w:p>
          <w:p w:rsid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микропрепараты. (эвглена зеленая)</w:t>
            </w:r>
          </w:p>
          <w:p w:rsid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микропрепараты. (инфузория)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Тип Губки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Беспозвоночные животные. Тип Губки: многообразие, среда обитания, образ жизни; биологические и экологические особенности; значение в природе и жизни человека.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Тип Кишечнополостные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Многоклеточные животные. Общая характеристика типа Кишечнополостные. Регенерация. Происхождение кишечнополостных. Значение кишечнополостных в природе и жизни человека.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микропрепараты. (внутреннее строение гидры)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Типы червей</w:t>
            </w:r>
          </w:p>
        </w:tc>
        <w:tc>
          <w:tcPr>
            <w:tcW w:w="7371" w:type="dxa"/>
          </w:tcPr>
          <w:p w:rsidR="001B332C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Происхождение червей.</w:t>
            </w:r>
          </w:p>
          <w:p w:rsidR="00E41256" w:rsidRPr="00E41256" w:rsidRDefault="00E41256" w:rsidP="00E41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№2 «Изучение внешнего строения дождевого червя, наблюдение за его передвижением и реакциями на раздражения»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Цифровой микроскоп,</w:t>
            </w:r>
            <w:r w:rsidRPr="001B332C">
              <w:t xml:space="preserve"> </w:t>
            </w: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лабораторное оборудование. Электронные таблицы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Тип Моллюски</w:t>
            </w:r>
          </w:p>
        </w:tc>
        <w:tc>
          <w:tcPr>
            <w:tcW w:w="7371" w:type="dxa"/>
          </w:tcPr>
          <w:p w:rsidR="001B332C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типа Моллюски. Многообразие моллюсков. Происхождение моллюсков и их значение в природе и жизни человека.</w:t>
            </w:r>
          </w:p>
          <w:p w:rsidR="00E41256" w:rsidRPr="00E41256" w:rsidRDefault="00E41256" w:rsidP="00E41256">
            <w:pPr>
              <w:rPr>
                <w:b/>
              </w:rPr>
            </w:pP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 3 </w:t>
            </w:r>
            <w:r w:rsidRPr="00E4125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«Изучение строения раковин моллюсков»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Цифровой микроскоп, лабораторное оборудование. Влажные препараты, коллекции раковин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моллюсков. Электронные таблицы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Тип Иглокожие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Тип Иглокожие: многообразие, среда обитания, образ жизни и поведение; биологические и экологические особенности; значение в природе и жизни человека.</w:t>
            </w:r>
          </w:p>
        </w:tc>
        <w:tc>
          <w:tcPr>
            <w:tcW w:w="5386" w:type="dxa"/>
          </w:tcPr>
          <w:p w:rsidR="001B332C" w:rsidRP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Тип Членистоногие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типа Членистоногие. Среды жизни. Происхождение членистоногих. Охрана членистоногих.</w:t>
            </w:r>
          </w:p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Класс Ракообразные. Особенности строения и жизнедеятельности ракообразных, их значение в природе и жизни человека. </w:t>
            </w:r>
          </w:p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Класс Паукообразные.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</w:t>
            </w:r>
          </w:p>
          <w:p w:rsidR="001B332C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 Насекомые – вредители. Меры по сокращению численности насекомых-вредителей. Насекомые, снижающие численность вредителей растений. Насекомые – переносчики возбудителей и паразиты человека и домашних животных. Одомашненные насекомые: медоносная пчела и тутовый шелкопряд.</w:t>
            </w:r>
          </w:p>
          <w:p w:rsidR="00E41256" w:rsidRPr="00E41256" w:rsidRDefault="00E41256" w:rsidP="00E41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4 «Изучение</w:t>
            </w:r>
            <w:r w:rsidRPr="00E41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внешнего строения насекомого»</w:t>
            </w:r>
          </w:p>
        </w:tc>
        <w:tc>
          <w:tcPr>
            <w:tcW w:w="5386" w:type="dxa"/>
          </w:tcPr>
          <w:p w:rsid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Гербарный материал — строение насекомого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Гербарный материал — типы развития насекомых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Тип Хордовые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      </w:r>
          </w:p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Происхождение земноводных. Многообразие современных земноводных и их охрана. Значение земноводных в природе и жизни человека.</w:t>
            </w:r>
          </w:p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Класс Пресмыкающиеся. Общая характеристика класса Пресмыкающиеся. Места обитания, особенности внешнего и внутреннего строения пресмыкающихся. Размножение пресмыкающихся. Происхождение и многообразие древних пресмыкающихся. Значение пресмыкающихся в природе и жизни человека. </w:t>
            </w:r>
          </w:p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Сезонные явления в жизни птиц. Экологические группы птиц. </w:t>
            </w:r>
            <w:r w:rsidRPr="00994B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Происхождение птиц. Значение птиц в природе и жизни человека. Охрана птиц. Птицеводство. Домашние птицы, приемы выращивания и ухода за птицами.</w:t>
            </w:r>
          </w:p>
          <w:p w:rsidR="001B332C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рассудочное поведение.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Многообразие птиц и млекопитающих родного края.</w:t>
            </w:r>
          </w:p>
          <w:p w:rsidR="00E41256" w:rsidRDefault="00E41256" w:rsidP="00E41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№5 «Изучение внешнего строения и передвижения рыб»</w:t>
            </w:r>
          </w:p>
          <w:p w:rsidR="00E41256" w:rsidRPr="00E41256" w:rsidRDefault="00E41256" w:rsidP="00E41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№6 «Изучение внешнего строения и перьевого покрова птиц»</w:t>
            </w:r>
          </w:p>
          <w:p w:rsidR="00E41256" w:rsidRPr="00994B63" w:rsidRDefault="00E41256" w:rsidP="00E41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№7 «Изучение внешнего строения, скелета и зубной системы млекопитающих»</w:t>
            </w:r>
          </w:p>
        </w:tc>
        <w:tc>
          <w:tcPr>
            <w:tcW w:w="5386" w:type="dxa"/>
          </w:tcPr>
          <w:p w:rsidR="001B332C" w:rsidRP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Влажные препараты «Рыбы». Модель — скелет рыбы</w:t>
            </w:r>
          </w:p>
          <w:p w:rsidR="001B332C" w:rsidRP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Влажные препараты «Земноводные»</w:t>
            </w:r>
          </w:p>
          <w:p w:rsidR="001B332C" w:rsidRP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Влажные препараты «Пресмыкающиеся»</w:t>
            </w:r>
          </w:p>
          <w:p w:rsidR="001B332C" w:rsidRP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Чучело Птицы, Перья птицы, микропрепараты «Перья птиц»</w:t>
            </w:r>
          </w:p>
          <w:p w:rsidR="001B332C" w:rsidRP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Скелет голубя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Влажные препараты «Кролик», скелет млекопитающего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Эволюция строения и функций органов и их систем у животных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Покровы тела. Опорно-двигательная система и способы передвижения. Полости тела. Органы дыхания и газообмен. Органы пищеварения. Обмен веществ и превращение энергии. Кровеносная система. Кровь. Органы выделения. Органы чувств, нервная система, инстинкт, рефлекс. Регуляция деятельности организма. Органы размножения, продления рода.</w:t>
            </w:r>
          </w:p>
        </w:tc>
        <w:tc>
          <w:tcPr>
            <w:tcW w:w="5386" w:type="dxa"/>
          </w:tcPr>
          <w:p w:rsidR="001B332C" w:rsidRP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Влажные препараты «Рыбы». Модель — скелет рыбы</w:t>
            </w:r>
          </w:p>
          <w:p w:rsidR="001B332C" w:rsidRP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Влажные препараты «Земноводные»</w:t>
            </w:r>
          </w:p>
          <w:p w:rsidR="001B332C" w:rsidRP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Влажные препараты «Пресмыкающиеся»</w:t>
            </w:r>
          </w:p>
          <w:p w:rsidR="001B332C" w:rsidRP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Чучело Птицы, Перья птицы, микропрепараты «Перья птиц»</w:t>
            </w:r>
          </w:p>
          <w:p w:rsidR="001B332C" w:rsidRP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Скелет голубя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32C">
              <w:rPr>
                <w:rFonts w:ascii="Times New Roman" w:hAnsi="Times New Roman" w:cs="Times New Roman"/>
                <w:sz w:val="24"/>
                <w:szCs w:val="24"/>
              </w:rPr>
              <w:t>Влажные препараты «Кролик», скелет млекопитающего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развитие животных</w:t>
            </w:r>
          </w:p>
        </w:tc>
        <w:tc>
          <w:tcPr>
            <w:tcW w:w="7371" w:type="dxa"/>
          </w:tcPr>
          <w:p w:rsidR="001B332C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Продление рода. Органы размножения. Способы размножения животных. Оплодотворение. Развитие животных с превращением и без превращения. Периодизация и продолжительность жизни </w:t>
            </w:r>
            <w:r w:rsidRPr="00994B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животных.</w:t>
            </w:r>
          </w:p>
          <w:p w:rsidR="00E41256" w:rsidRPr="00E41256" w:rsidRDefault="00E41256" w:rsidP="00E41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№8 «Изучение типов развития насекомых»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 и закономерности размещения животных на Земле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Доказательства эволюции: сравнительно-анатомические, эмбриологические, палеонтологические. Ч. Дарвин о причинах эволюции животного мира. Усложнение строения животных и разнообразие видов как результат эволюции. Ареалы обитания. Миграции. Закономерности размещения животных.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Биоценозы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Естественные и искусственные биоценозы (водоём, луг, степь, тундра, лес, населённый пункт). Факторы среды и их влияние на биоценозы. Цепи питания, поток энергии. Взаимосвязь компонентов биоценоза и их приспособленность друг к другу.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Животный мир и хозяйственная деятельность человека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Влияние деятельности человека на животных. Промысел животных. Одомашнивание. Разведение, основы содержания и селекции сельскохозяйственных животных. Охрана животного мира: законы, система мониторинга, охраняемые территории. Красная книга. Рациональное использование животных.</w:t>
            </w:r>
          </w:p>
        </w:tc>
        <w:tc>
          <w:tcPr>
            <w:tcW w:w="5386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15310" w:type="dxa"/>
            <w:gridSpan w:val="3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1B332C" w:rsidRPr="00994B63" w:rsidTr="001B332C">
        <w:trPr>
          <w:trHeight w:val="2832"/>
        </w:trPr>
        <w:tc>
          <w:tcPr>
            <w:tcW w:w="2553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Введение в науки о человеке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      </w:r>
          </w:p>
        </w:tc>
        <w:tc>
          <w:tcPr>
            <w:tcW w:w="5386" w:type="dxa"/>
          </w:tcPr>
          <w:p w:rsidR="001B332C" w:rsidRPr="00FF21EB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свойства организма человека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32C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      </w:r>
          </w:p>
          <w:p w:rsidR="00E41256" w:rsidRPr="00E41256" w:rsidRDefault="00E41256" w:rsidP="00E41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256"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№1 «Выявление особенностей строения клеток разных тканей»</w:t>
            </w:r>
          </w:p>
        </w:tc>
        <w:tc>
          <w:tcPr>
            <w:tcW w:w="5386" w:type="dxa"/>
          </w:tcPr>
          <w:p w:rsidR="001B332C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Микроскоп цифровой, микропрепараты, лабораторное оборудование</w:t>
            </w:r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Микроскоп цифровой, микропрепараты тканей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Нейрогуморальная </w:t>
            </w: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регуляция функций организма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32C" w:rsidRPr="00994B63" w:rsidRDefault="001B332C" w:rsidP="00167B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Регуляция функций организма, способы регуляции. Механизмы </w:t>
            </w: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регуляции функций. </w:t>
            </w:r>
          </w:p>
          <w:p w:rsidR="001B332C" w:rsidRPr="00994B63" w:rsidRDefault="001B332C" w:rsidP="00167B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Особенности развития головного мозга человека и его функциональная асимметрия. Нарушения деятельности нервной системы и их предупреждение.</w:t>
            </w:r>
          </w:p>
          <w:p w:rsidR="001B332C" w:rsidRDefault="001B332C" w:rsidP="00167B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эпифиз, щитовидная железа, надпочечники. Железы смешанной секреции: поджелудочная и половые железы. Регуляция функций эндокринных желез. </w:t>
            </w:r>
          </w:p>
          <w:p w:rsidR="00E41256" w:rsidRPr="00E41256" w:rsidRDefault="00E41256" w:rsidP="00E41256">
            <w:pPr>
              <w:rPr>
                <w:rFonts w:ascii="Times New Roman" w:hAnsi="Times New Roman" w:cs="Times New Roman"/>
                <w:b/>
              </w:rPr>
            </w:pPr>
            <w:r w:rsidRPr="00E41256"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№7 «</w:t>
            </w: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строения головного мозга</w:t>
            </w:r>
            <w:r w:rsidRPr="00E41256"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386" w:type="dxa"/>
          </w:tcPr>
          <w:p w:rsidR="001B332C" w:rsidRPr="00FF21EB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tabs>
                <w:tab w:val="num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Опора и движение</w:t>
            </w:r>
          </w:p>
          <w:p w:rsidR="001B332C" w:rsidRPr="00994B63" w:rsidRDefault="001B332C" w:rsidP="00167B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32C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      </w:r>
            <w:proofErr w:type="spellStart"/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прямохождением</w:t>
            </w:r>
            <w:proofErr w:type="spellEnd"/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      </w:r>
          </w:p>
          <w:p w:rsidR="00E41256" w:rsidRPr="00E41256" w:rsidRDefault="00E41256" w:rsidP="00E4125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№2 «Выявление особенностей строения позвонков»</w:t>
            </w:r>
          </w:p>
          <w:p w:rsidR="00E41256" w:rsidRPr="00994B63" w:rsidRDefault="00E41256" w:rsidP="00E4125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№3 «Выявление нарушения осанки и наличия плоскостопия»</w:t>
            </w:r>
          </w:p>
        </w:tc>
        <w:tc>
          <w:tcPr>
            <w:tcW w:w="5386" w:type="dxa"/>
          </w:tcPr>
          <w:p w:rsidR="001B332C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Работа с муляжом «Скелет человека</w:t>
            </w:r>
            <w:proofErr w:type="gramStart"/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FF21EB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лабораторное оборудование для проведения опытов. Электронные таблицы и плакаты</w:t>
            </w:r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Микроскоп цифровой, микропрепараты мышечной ткани. Электронные таблицы</w:t>
            </w:r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 (датчик силомер)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Кровь и кровообращение</w:t>
            </w:r>
          </w:p>
          <w:p w:rsidR="001B332C" w:rsidRPr="00994B63" w:rsidRDefault="001B332C" w:rsidP="00167B49">
            <w:pPr>
              <w:tabs>
                <w:tab w:val="num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32C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Функции крови </w:t>
            </w:r>
            <w:proofErr w:type="spellStart"/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илимфы</w:t>
            </w:r>
            <w:proofErr w:type="spellEnd"/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. Поддержание постоянства внутренней среды. Гомеостаз.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Значение работ Л.Пастера и И.И. Мечникова в области иммунитета. Роль прививок в борьбе с инфекционными заболеваниями. Кровеносная и лимфатическая системы: строение, функции. Строение сосудов. Движение крови по </w:t>
            </w:r>
            <w:r w:rsidRPr="00994B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сосудам. Строение и работа сердца. Сердечный цикл. Пульс. Давление крови. Движение лимфы по сосудам. Гигиена сердечно-сосудистой системы. Профилактика сердечно-сосудистых заболеваний. Виды кровотечений, приемы оказания первой помощи при кровотечениях. </w:t>
            </w:r>
          </w:p>
          <w:p w:rsidR="00E41256" w:rsidRPr="00E41256" w:rsidRDefault="00E41256" w:rsidP="00E4125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№4 «Сравнение микроскопического строения крови человека и лягушки»</w:t>
            </w:r>
          </w:p>
          <w:p w:rsidR="00E41256" w:rsidRPr="00994B63" w:rsidRDefault="00E41256" w:rsidP="00E4125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№5 «Подсчет пульса в разных условиях. Измерение артериального давления»</w:t>
            </w:r>
          </w:p>
        </w:tc>
        <w:tc>
          <w:tcPr>
            <w:tcW w:w="5386" w:type="dxa"/>
          </w:tcPr>
          <w:p w:rsidR="001B332C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Микроскоп цифровой, микропрепараты</w:t>
            </w:r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 (датчик ЧСС)</w:t>
            </w:r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 (артериального давления)</w:t>
            </w:r>
          </w:p>
          <w:p w:rsid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 (датчик ЧСС и артериального давления)</w:t>
            </w:r>
          </w:p>
          <w:p w:rsidR="00E41256" w:rsidRPr="00FF21EB" w:rsidRDefault="00E41256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физиологии датчик </w:t>
            </w:r>
            <w:r w:rsidRPr="00FF2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артериального давления (пульса)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Дыхание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E41256" w:rsidRPr="00E41256" w:rsidRDefault="001B332C" w:rsidP="00E4125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система: строение </w:t>
            </w:r>
            <w:proofErr w:type="spellStart"/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ифункции</w:t>
            </w:r>
            <w:proofErr w:type="spellEnd"/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Этапы дыхания</w:t>
            </w: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. Легочные объемы. Газообмен в легких и тканях. Регуляция дыхания. Гигиена дыхания. Вред </w:t>
            </w:r>
            <w:proofErr w:type="spellStart"/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      </w:r>
            <w:r w:rsidR="00E41256" w:rsidRPr="00E41256">
              <w:rPr>
                <w:rFonts w:ascii="Times New Roman" w:eastAsia="Arial Unicode MS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E41256"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№6 «Измерение жизненной емкости легких. Дыхательные движения.»</w:t>
            </w:r>
          </w:p>
          <w:p w:rsidR="001B332C" w:rsidRPr="00994B63" w:rsidRDefault="001B332C" w:rsidP="00167B4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B332C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экологии (датчик окиси углерода, кислорода, влажности)</w:t>
            </w:r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 (датчик частоты дыхания)</w:t>
            </w:r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экологии (датчик окиси углерода) лаборатория по физиологии (датчик частоты дыхания)</w:t>
            </w:r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tabs>
                <w:tab w:val="num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Пищеварение</w:t>
            </w:r>
          </w:p>
          <w:p w:rsidR="001B332C" w:rsidRPr="00994B63" w:rsidRDefault="001B332C" w:rsidP="00167B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Питание.</w:t>
            </w: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Пищеварение. </w:t>
            </w: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      </w:r>
          </w:p>
        </w:tc>
        <w:tc>
          <w:tcPr>
            <w:tcW w:w="5386" w:type="dxa"/>
          </w:tcPr>
          <w:p w:rsidR="001B332C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Электронные таблицы и плакаты. Цифровая лаборатория по экологии (датчик рН)</w:t>
            </w:r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tabs>
                <w:tab w:val="num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Обмен веществ и энергии</w:t>
            </w:r>
          </w:p>
          <w:p w:rsidR="001B332C" w:rsidRPr="00994B63" w:rsidRDefault="001B332C" w:rsidP="00167B49">
            <w:pPr>
              <w:tabs>
                <w:tab w:val="num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температуры тела. Терморегуляция при разных условиях среды. Покровы тела. Уход за кожей, волосами, ногтями. Роль кожи в процессах терморегуляции. Приемы оказания первой </w:t>
            </w:r>
            <w:r w:rsidRPr="00994B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при травмах, ожогах, обморожениях и их профилактика.</w:t>
            </w:r>
          </w:p>
        </w:tc>
        <w:tc>
          <w:tcPr>
            <w:tcW w:w="5386" w:type="dxa"/>
          </w:tcPr>
          <w:p w:rsidR="001B332C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Цифровая лаборатория по физиологии (датчик частоты дыхания, ЧСС, артериального давления)</w:t>
            </w:r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 датчик температуры и влажности)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Выделение</w:t>
            </w:r>
          </w:p>
          <w:p w:rsidR="001B332C" w:rsidRPr="00994B63" w:rsidRDefault="001B332C" w:rsidP="00167B49">
            <w:pPr>
              <w:tabs>
                <w:tab w:val="num" w:pos="851"/>
              </w:tabs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      </w:r>
          </w:p>
        </w:tc>
        <w:tc>
          <w:tcPr>
            <w:tcW w:w="5386" w:type="dxa"/>
          </w:tcPr>
          <w:p w:rsidR="001B332C" w:rsidRPr="00FF21EB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Размножение и развитие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Половая система: строение и функции. Оплодотворение и внутриутробное развитие. Роды.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      </w:r>
            <w:bookmarkStart w:id="1" w:name="page17"/>
            <w:bookmarkEnd w:id="1"/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 передающиеся половым путем и их профилактика. ВИЧ, профилактика СПИДа.</w:t>
            </w:r>
          </w:p>
        </w:tc>
        <w:tc>
          <w:tcPr>
            <w:tcW w:w="5386" w:type="dxa"/>
          </w:tcPr>
          <w:p w:rsidR="001B332C" w:rsidRPr="00FF21EB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Сенсорные системы (анализаторы)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32C" w:rsidRDefault="001B332C" w:rsidP="00167B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      </w:r>
          </w:p>
          <w:p w:rsidR="00E41256" w:rsidRPr="00E41256" w:rsidRDefault="00E41256" w:rsidP="00167B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№8 «Изучение строения и работы органа зрения».</w:t>
            </w:r>
          </w:p>
        </w:tc>
        <w:tc>
          <w:tcPr>
            <w:tcW w:w="5386" w:type="dxa"/>
          </w:tcPr>
          <w:p w:rsidR="001B332C" w:rsidRPr="00FF21EB" w:rsidRDefault="00E41256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Электронные таблицы и плакаты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Высшая нервная деятельность.</w:t>
            </w:r>
          </w:p>
          <w:p w:rsidR="001B332C" w:rsidRPr="00994B63" w:rsidRDefault="001B332C" w:rsidP="00167B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Высшая нервная деятельность человека, работы И. М. Сеченова, И. П. </w:t>
            </w:r>
            <w:proofErr w:type="spellStart"/>
            <w:proofErr w:type="gramStart"/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Павлова,А</w:t>
            </w:r>
            <w:proofErr w:type="spellEnd"/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 А. Ухтомского и П. К. Анохина.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Значение интеллектуальных, творческих и эстетических потребностей. Роль обучения и воспитания в развитии психики и поведения человека.</w:t>
            </w:r>
          </w:p>
        </w:tc>
        <w:tc>
          <w:tcPr>
            <w:tcW w:w="5386" w:type="dxa"/>
          </w:tcPr>
          <w:p w:rsidR="001B332C" w:rsidRPr="00FF21EB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 человека и его охрана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</w:t>
            </w:r>
            <w:r w:rsidRPr="00994B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окружающая среда. 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      </w:r>
          </w:p>
        </w:tc>
        <w:tc>
          <w:tcPr>
            <w:tcW w:w="5386" w:type="dxa"/>
          </w:tcPr>
          <w:p w:rsidR="001B332C" w:rsidRPr="00FF21EB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15310" w:type="dxa"/>
            <w:gridSpan w:val="3"/>
          </w:tcPr>
          <w:p w:rsidR="001B332C" w:rsidRPr="00FF21EB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класс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как наука</w:t>
            </w:r>
          </w:p>
        </w:tc>
        <w:tc>
          <w:tcPr>
            <w:tcW w:w="7371" w:type="dxa"/>
          </w:tcPr>
          <w:p w:rsidR="001B332C" w:rsidRPr="00994B63" w:rsidRDefault="001B332C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картины мира. Основные признаки живого. Уровни организации живой природы. Живые природные объекты как система. Классификация живых природных объектов.</w:t>
            </w:r>
          </w:p>
        </w:tc>
        <w:tc>
          <w:tcPr>
            <w:tcW w:w="5386" w:type="dxa"/>
          </w:tcPr>
          <w:p w:rsidR="001B332C" w:rsidRPr="00FF21EB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Клетка</w:t>
            </w:r>
          </w:p>
          <w:p w:rsidR="001B332C" w:rsidRPr="00994B63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32C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Нарушения в строении и функционировании клеток – одна из причин заболевания организма. Деление клетки – основа размножения, роста и развития организмов.</w:t>
            </w:r>
          </w:p>
          <w:p w:rsidR="00E41256" w:rsidRDefault="00E41256" w:rsidP="0016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Демонстрации: </w:t>
            </w:r>
            <w:r w:rsidRPr="00E41256">
              <w:rPr>
                <w:rFonts w:ascii="Times New Roman" w:hAnsi="Times New Roman" w:cs="Times New Roman"/>
                <w:sz w:val="24"/>
                <w:szCs w:val="24"/>
              </w:rPr>
              <w:t>микропрепараты клеток растений и животных</w:t>
            </w:r>
          </w:p>
          <w:p w:rsidR="004343F7" w:rsidRPr="00994B63" w:rsidRDefault="004343F7" w:rsidP="00434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3F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1 «Изучение клеток и тканей растений и животных на готовых микропрепаратах»</w:t>
            </w:r>
            <w:r w:rsidRPr="00994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1B332C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Микроскоп цифровой, микропрепараты.</w:t>
            </w:r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Микроскоп цифровой, лабораторное оборудование по изучению химического состава клеток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Организм</w:t>
            </w:r>
          </w:p>
        </w:tc>
        <w:tc>
          <w:tcPr>
            <w:tcW w:w="7371" w:type="dxa"/>
          </w:tcPr>
          <w:p w:rsidR="001B332C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Обмен веществ и превращения энергии – признак живых </w:t>
            </w: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организмов. Питание, дыхание, транспорт веществ, удаление продуктов обмена, координация и регуляция функций, движение и опора у растений и животных.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      </w:r>
          </w:p>
          <w:p w:rsidR="004343F7" w:rsidRDefault="004343F7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Демонстрации:</w:t>
            </w:r>
            <w:r w:rsidRPr="004343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таблицы, иллюстрирующие виды бесполого и полового размножения, эмбрионального и постэмбрионального развития высших растений, сходство зародышей позвоночных животных; схемы митоза и мейоза.</w:t>
            </w:r>
          </w:p>
          <w:p w:rsidR="004343F7" w:rsidRPr="00994B63" w:rsidRDefault="004343F7" w:rsidP="004343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№2 «Выявление изменчивости организмов»</w:t>
            </w:r>
          </w:p>
        </w:tc>
        <w:tc>
          <w:tcPr>
            <w:tcW w:w="5386" w:type="dxa"/>
          </w:tcPr>
          <w:p w:rsidR="001B332C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Цифровой микроскоп и готовые микропрепараты бактерий, лабораторное оборудование для фиксации и окрашивания бактерий по </w:t>
            </w:r>
            <w:proofErr w:type="spellStart"/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Граму</w:t>
            </w:r>
            <w:proofErr w:type="spellEnd"/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микроскоп и готовые микропрепараты, </w:t>
            </w:r>
            <w:r w:rsidRPr="00FF2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лабораторное оборудование для приготовления временных микропрепаратов</w:t>
            </w:r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Влажные препараты животных различных типов</w:t>
            </w: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</w:t>
            </w:r>
          </w:p>
        </w:tc>
        <w:tc>
          <w:tcPr>
            <w:tcW w:w="7371" w:type="dxa"/>
          </w:tcPr>
          <w:p w:rsidR="001B332C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Усложнение растений и животных в процессе эволюции. Происхождение основных систематических групп растений и животных.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</w:t>
            </w:r>
          </w:p>
          <w:p w:rsidR="004343F7" w:rsidRDefault="004343F7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Демонстрации:</w:t>
            </w:r>
            <w:r w:rsidRPr="004343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процессы видообразования и соотношение путей прогрессивной биологической эволюции</w:t>
            </w:r>
          </w:p>
          <w:p w:rsidR="004343F7" w:rsidRPr="004343F7" w:rsidRDefault="004343F7" w:rsidP="00167B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3 «Изучение приспособленности организмов к среде обитания»</w:t>
            </w:r>
          </w:p>
        </w:tc>
        <w:tc>
          <w:tcPr>
            <w:tcW w:w="5386" w:type="dxa"/>
          </w:tcPr>
          <w:p w:rsidR="001B332C" w:rsidRPr="00FF21EB" w:rsidRDefault="001B332C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32C" w:rsidRPr="00994B63" w:rsidTr="001B332C">
        <w:tc>
          <w:tcPr>
            <w:tcW w:w="2553" w:type="dxa"/>
          </w:tcPr>
          <w:p w:rsidR="001B332C" w:rsidRPr="00994B63" w:rsidRDefault="001B332C" w:rsidP="00167B4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Экосистемы</w:t>
            </w:r>
          </w:p>
        </w:tc>
        <w:tc>
          <w:tcPr>
            <w:tcW w:w="7371" w:type="dxa"/>
          </w:tcPr>
          <w:p w:rsidR="001B332C" w:rsidRDefault="001B332C" w:rsidP="00167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Экология, экологические факторы, их влияние на организмы. </w:t>
            </w:r>
            <w:proofErr w:type="spellStart"/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Экосистемная</w:t>
            </w:r>
            <w:proofErr w:type="spellEnd"/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организация живой природы. Экосистема, ее </w:t>
            </w:r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</w:t>
            </w:r>
            <w:proofErr w:type="spellStart"/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Агроэкосистема</w:t>
            </w:r>
            <w:proofErr w:type="spellEnd"/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>агроценоз</w:t>
            </w:r>
            <w:proofErr w:type="spellEnd"/>
            <w:r w:rsidRPr="00994B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как искусственное сообщество организмов. Круговорот веществ и поток энергии в биогеоценозах. Биосфера–глобальная экосистема. В. И.  Вернадский – основоположник учения о биосфере. Структура биосферы. Распространение и роль живого вещества в биосфере. Ноосфера. Краткая история эволюции биосферы.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</w:t>
            </w:r>
            <w:r w:rsidRPr="004343F7">
              <w:rPr>
                <w:rFonts w:ascii="Times New Roman" w:hAnsi="Times New Roman" w:cs="Times New Roman"/>
                <w:bCs/>
                <w:sz w:val="24"/>
                <w:szCs w:val="24"/>
              </w:rPr>
              <w:t>и экосистемы.</w:t>
            </w:r>
          </w:p>
          <w:p w:rsidR="004343F7" w:rsidRPr="004343F7" w:rsidRDefault="004343F7" w:rsidP="00167B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 4 «Изучение приспособлений организмов к определённой среде обитания (на конкретных примерах)».</w:t>
            </w:r>
          </w:p>
          <w:p w:rsidR="004343F7" w:rsidRDefault="004343F7" w:rsidP="00167B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Лабораторная работа 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34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«Описани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экологической ниши организма»</w:t>
            </w:r>
          </w:p>
          <w:p w:rsidR="004343F7" w:rsidRDefault="004343F7" w:rsidP="00167B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434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 «Составление схем передачи веществ и энергии (цепей питания)».</w:t>
            </w:r>
          </w:p>
          <w:p w:rsidR="004343F7" w:rsidRPr="004343F7" w:rsidRDefault="004343F7" w:rsidP="004343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2A6">
              <w:rPr>
                <w:rFonts w:ascii="Times New Roman" w:hAnsi="Times New Roman"/>
                <w:bCs/>
                <w:sz w:val="24"/>
                <w:szCs w:val="24"/>
              </w:rPr>
              <w:t>Экскурсия </w:t>
            </w:r>
            <w:r w:rsidRPr="000422A6">
              <w:rPr>
                <w:rFonts w:ascii="Times New Roman" w:hAnsi="Times New Roman"/>
                <w:sz w:val="24"/>
                <w:szCs w:val="24"/>
              </w:rPr>
              <w:t>«Изучение и описание экосистемы своей местности»</w:t>
            </w:r>
          </w:p>
        </w:tc>
        <w:tc>
          <w:tcPr>
            <w:tcW w:w="5386" w:type="dxa"/>
          </w:tcPr>
          <w:p w:rsidR="001B332C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Цифровая лаборатория по экологии (датчик мутности, влажности, рН, углекислого газа и </w:t>
            </w:r>
            <w:r w:rsidRPr="00FF2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кислорода)</w:t>
            </w:r>
          </w:p>
          <w:p w:rsidR="00FF21EB" w:rsidRPr="00FF21EB" w:rsidRDefault="00FF21EB" w:rsidP="00167B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1EB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экологии (датчик влажности, углекислого газа и кислорода)</w:t>
            </w:r>
          </w:p>
        </w:tc>
      </w:tr>
    </w:tbl>
    <w:p w:rsidR="00994B63" w:rsidRPr="00C16931" w:rsidRDefault="00994B63" w:rsidP="00167B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sectPr w:rsidR="00994B63" w:rsidRPr="00C16931" w:rsidSect="00AE556E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F6D0D"/>
    <w:multiLevelType w:val="multilevel"/>
    <w:tmpl w:val="945403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8753369"/>
    <w:multiLevelType w:val="multilevel"/>
    <w:tmpl w:val="21A660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EE646B6"/>
    <w:multiLevelType w:val="hybridMultilevel"/>
    <w:tmpl w:val="0BA05826"/>
    <w:lvl w:ilvl="0" w:tplc="05CA6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E08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5C5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782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78B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B4E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4213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CE2F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D008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400675F"/>
    <w:multiLevelType w:val="multilevel"/>
    <w:tmpl w:val="C5AE20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8E83215"/>
    <w:multiLevelType w:val="hybridMultilevel"/>
    <w:tmpl w:val="113C9C58"/>
    <w:lvl w:ilvl="0" w:tplc="84F2ABCA">
      <w:numFmt w:val="bullet"/>
      <w:lvlText w:val="-"/>
      <w:lvlJc w:val="left"/>
      <w:pPr>
        <w:ind w:left="76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59E6A32">
      <w:numFmt w:val="bullet"/>
      <w:lvlText w:val="-"/>
      <w:lvlJc w:val="left"/>
      <w:pPr>
        <w:ind w:left="760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65D2A90C">
      <w:numFmt w:val="bullet"/>
      <w:lvlText w:val="•"/>
      <w:lvlJc w:val="left"/>
      <w:pPr>
        <w:ind w:left="2857" w:hanging="144"/>
      </w:pPr>
      <w:rPr>
        <w:rFonts w:hint="default"/>
        <w:lang w:val="ru-RU" w:eastAsia="en-US" w:bidi="ar-SA"/>
      </w:rPr>
    </w:lvl>
    <w:lvl w:ilvl="3" w:tplc="CCE6519A">
      <w:numFmt w:val="bullet"/>
      <w:lvlText w:val="•"/>
      <w:lvlJc w:val="left"/>
      <w:pPr>
        <w:ind w:left="3906" w:hanging="144"/>
      </w:pPr>
      <w:rPr>
        <w:rFonts w:hint="default"/>
        <w:lang w:val="ru-RU" w:eastAsia="en-US" w:bidi="ar-SA"/>
      </w:rPr>
    </w:lvl>
    <w:lvl w:ilvl="4" w:tplc="DBFAB7A0">
      <w:numFmt w:val="bullet"/>
      <w:lvlText w:val="•"/>
      <w:lvlJc w:val="left"/>
      <w:pPr>
        <w:ind w:left="4955" w:hanging="144"/>
      </w:pPr>
      <w:rPr>
        <w:rFonts w:hint="default"/>
        <w:lang w:val="ru-RU" w:eastAsia="en-US" w:bidi="ar-SA"/>
      </w:rPr>
    </w:lvl>
    <w:lvl w:ilvl="5" w:tplc="FBCAF870">
      <w:numFmt w:val="bullet"/>
      <w:lvlText w:val="•"/>
      <w:lvlJc w:val="left"/>
      <w:pPr>
        <w:ind w:left="6004" w:hanging="144"/>
      </w:pPr>
      <w:rPr>
        <w:rFonts w:hint="default"/>
        <w:lang w:val="ru-RU" w:eastAsia="en-US" w:bidi="ar-SA"/>
      </w:rPr>
    </w:lvl>
    <w:lvl w:ilvl="6" w:tplc="A8322E46">
      <w:numFmt w:val="bullet"/>
      <w:lvlText w:val="•"/>
      <w:lvlJc w:val="left"/>
      <w:pPr>
        <w:ind w:left="7053" w:hanging="144"/>
      </w:pPr>
      <w:rPr>
        <w:rFonts w:hint="default"/>
        <w:lang w:val="ru-RU" w:eastAsia="en-US" w:bidi="ar-SA"/>
      </w:rPr>
    </w:lvl>
    <w:lvl w:ilvl="7" w:tplc="A8B6E37C">
      <w:numFmt w:val="bullet"/>
      <w:lvlText w:val="•"/>
      <w:lvlJc w:val="left"/>
      <w:pPr>
        <w:ind w:left="8102" w:hanging="144"/>
      </w:pPr>
      <w:rPr>
        <w:rFonts w:hint="default"/>
        <w:lang w:val="ru-RU" w:eastAsia="en-US" w:bidi="ar-SA"/>
      </w:rPr>
    </w:lvl>
    <w:lvl w:ilvl="8" w:tplc="B2F63378">
      <w:numFmt w:val="bullet"/>
      <w:lvlText w:val="•"/>
      <w:lvlJc w:val="left"/>
      <w:pPr>
        <w:ind w:left="9151" w:hanging="144"/>
      </w:pPr>
      <w:rPr>
        <w:rFonts w:hint="default"/>
        <w:lang w:val="ru-RU" w:eastAsia="en-US" w:bidi="ar-SA"/>
      </w:rPr>
    </w:lvl>
  </w:abstractNum>
  <w:abstractNum w:abstractNumId="5">
    <w:nsid w:val="1D8D54B3"/>
    <w:multiLevelType w:val="multilevel"/>
    <w:tmpl w:val="5ACA5C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DB27825"/>
    <w:multiLevelType w:val="multilevel"/>
    <w:tmpl w:val="0D3284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9601431"/>
    <w:multiLevelType w:val="multilevel"/>
    <w:tmpl w:val="9ADC60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746009F"/>
    <w:multiLevelType w:val="multilevel"/>
    <w:tmpl w:val="1AA446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E98"/>
    <w:rsid w:val="0005078A"/>
    <w:rsid w:val="00167B49"/>
    <w:rsid w:val="001B332C"/>
    <w:rsid w:val="00306257"/>
    <w:rsid w:val="003323BE"/>
    <w:rsid w:val="004343F7"/>
    <w:rsid w:val="007920D2"/>
    <w:rsid w:val="00994B63"/>
    <w:rsid w:val="00A94E98"/>
    <w:rsid w:val="00AE556E"/>
    <w:rsid w:val="00C16931"/>
    <w:rsid w:val="00C966D7"/>
    <w:rsid w:val="00E41256"/>
    <w:rsid w:val="00F8116B"/>
    <w:rsid w:val="00FF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0FF5D-A5A8-4DF7-84D3-74913D91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4E98"/>
    <w:pPr>
      <w:widowControl w:val="0"/>
      <w:autoSpaceDE w:val="0"/>
      <w:autoSpaceDN w:val="0"/>
      <w:spacing w:after="0" w:line="240" w:lineRule="auto"/>
      <w:ind w:left="8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4E9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C16931"/>
    <w:pPr>
      <w:ind w:left="720"/>
      <w:contextualSpacing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99"/>
    <w:locked/>
    <w:rsid w:val="00C1693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C16931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94B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792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E41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7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7733</Words>
  <Characters>44082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аделя</cp:lastModifiedBy>
  <cp:revision>2</cp:revision>
  <dcterms:created xsi:type="dcterms:W3CDTF">2021-12-28T09:22:00Z</dcterms:created>
  <dcterms:modified xsi:type="dcterms:W3CDTF">2021-12-28T09:22:00Z</dcterms:modified>
</cp:coreProperties>
</file>